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AE1FF">
      <w:pPr>
        <w:widowControl/>
        <w:shd w:val="clear" w:color="auto" w:fill="FFFFFF"/>
        <w:ind w:firstLine="1405" w:firstLineChars="500"/>
        <w:rPr>
          <w:rFonts w:hint="eastAsia" w:asciiTheme="minorEastAsia" w:hAnsiTheme="minorEastAsia" w:eastAsiaTheme="minorEastAsia" w:cstheme="minorEastAsia"/>
          <w:color w:val="000000"/>
          <w:kern w:val="0"/>
          <w:sz w:val="28"/>
          <w:szCs w:val="28"/>
        </w:rPr>
      </w:pPr>
      <w:r>
        <w:rPr>
          <w:rFonts w:hint="eastAsia" w:asciiTheme="minorEastAsia" w:hAnsiTheme="minorEastAsia" w:cstheme="minorEastAsia"/>
          <w:b/>
          <w:bCs/>
          <w:color w:val="000000"/>
          <w:kern w:val="0"/>
          <w:sz w:val="28"/>
          <w:szCs w:val="28"/>
          <w:lang w:val="en-US" w:eastAsia="zh-CN"/>
        </w:rPr>
        <w:t>苏州市区国企</w:t>
      </w:r>
      <w:r>
        <w:rPr>
          <w:rFonts w:hint="eastAsia" w:asciiTheme="minorEastAsia" w:hAnsiTheme="minorEastAsia" w:eastAsiaTheme="minorEastAsia" w:cstheme="minorEastAsia"/>
          <w:b/>
          <w:bCs/>
          <w:color w:val="000000"/>
          <w:kern w:val="0"/>
          <w:sz w:val="28"/>
          <w:szCs w:val="28"/>
        </w:rPr>
        <w:t>采购</w:t>
      </w:r>
      <w:r>
        <w:rPr>
          <w:rFonts w:hint="eastAsia" w:asciiTheme="minorEastAsia" w:hAnsiTheme="minorEastAsia" w:eastAsiaTheme="minorEastAsia" w:cstheme="minorEastAsia"/>
          <w:b/>
          <w:bCs/>
          <w:color w:val="000000"/>
          <w:kern w:val="0"/>
          <w:sz w:val="28"/>
          <w:szCs w:val="28"/>
          <w:lang w:val="en-US" w:eastAsia="zh-CN"/>
        </w:rPr>
        <w:t>企业</w:t>
      </w:r>
      <w:r>
        <w:rPr>
          <w:rFonts w:hint="eastAsia" w:asciiTheme="minorEastAsia" w:hAnsiTheme="minorEastAsia" w:eastAsiaTheme="minorEastAsia" w:cstheme="minorEastAsia"/>
          <w:b/>
          <w:bCs/>
          <w:color w:val="000000"/>
          <w:kern w:val="0"/>
          <w:sz w:val="28"/>
          <w:szCs w:val="28"/>
        </w:rPr>
        <w:t>注册入库流程</w:t>
      </w:r>
    </w:p>
    <w:p w14:paraId="624BDA4C">
      <w:pPr>
        <w:widowControl/>
        <w:shd w:val="clear" w:color="auto" w:fill="FFFFFF"/>
        <w:spacing w:before="156" w:after="156"/>
        <w:ind w:left="425" w:hanging="425"/>
        <w:rPr>
          <w:rFonts w:hint="eastAsia" w:asciiTheme="minorEastAsia" w:hAnsiTheme="minorEastAsia" w:eastAsiaTheme="minorEastAsia" w:cstheme="minorEastAsia"/>
          <w:color w:val="000000"/>
          <w:kern w:val="2"/>
          <w:sz w:val="28"/>
          <w:szCs w:val="28"/>
          <w:lang w:val="en-US" w:eastAsia="zh-CN" w:bidi="ar-SA"/>
        </w:rPr>
      </w:pPr>
      <w:r>
        <w:rPr>
          <w:rFonts w:hint="eastAsia" w:asciiTheme="minorEastAsia" w:hAnsiTheme="minorEastAsia" w:eastAsiaTheme="minorEastAsia" w:cstheme="minorEastAsia"/>
          <w:color w:val="000000"/>
          <w:kern w:val="2"/>
          <w:sz w:val="28"/>
          <w:szCs w:val="28"/>
          <w:lang w:val="en-US" w:eastAsia="zh-CN" w:bidi="ar-SA"/>
        </w:rPr>
        <w:t>1.注册网址：http://218.4.45.174/TPBidder/login.aspx，点击免费注册（</w:t>
      </w:r>
      <w:r>
        <w:rPr>
          <w:rFonts w:hint="eastAsia" w:asciiTheme="minorEastAsia" w:hAnsiTheme="minorEastAsia" w:eastAsiaTheme="minorEastAsia" w:cstheme="minorEastAsia"/>
          <w:color w:val="FF0000"/>
          <w:kern w:val="2"/>
          <w:sz w:val="28"/>
          <w:szCs w:val="28"/>
          <w:lang w:val="en-US" w:eastAsia="zh-CN" w:bidi="ar-SA"/>
        </w:rPr>
        <w:t>供应商身份必选</w:t>
      </w:r>
      <w:r>
        <w:rPr>
          <w:rFonts w:hint="eastAsia" w:asciiTheme="minorEastAsia" w:hAnsiTheme="minorEastAsia" w:eastAsiaTheme="minorEastAsia" w:cstheme="minorEastAsia"/>
          <w:color w:val="000000"/>
          <w:kern w:val="2"/>
          <w:sz w:val="28"/>
          <w:szCs w:val="28"/>
          <w:lang w:val="en-US" w:eastAsia="zh-CN" w:bidi="ar-SA"/>
        </w:rPr>
        <w:t>）</w:t>
      </w:r>
    </w:p>
    <w:p w14:paraId="742AAAC7">
      <w:pPr>
        <w:widowControl/>
        <w:shd w:val="clear" w:color="auto" w:fill="FFFFFF"/>
        <w:spacing w:before="156" w:after="156"/>
        <w:ind w:left="210" w:leftChars="100" w:firstLine="280" w:firstLineChars="100"/>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drawing>
          <wp:inline distT="0" distB="0" distL="0" distR="0">
            <wp:extent cx="4789805" cy="2286000"/>
            <wp:effectExtent l="0" t="0" r="0" b="0"/>
            <wp:docPr id="2" name="图片 2" descr="C:\Users\lenovo\AppData\Local\Temp\15742324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lenovo\AppData\Local\Temp\1574232461(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4813338" cy="2297143"/>
                    </a:xfrm>
                    <a:prstGeom prst="rect">
                      <a:avLst/>
                    </a:prstGeom>
                    <a:noFill/>
                    <a:ln>
                      <a:noFill/>
                    </a:ln>
                  </pic:spPr>
                </pic:pic>
              </a:graphicData>
            </a:graphic>
          </wp:inline>
        </w:drawing>
      </w:r>
    </w:p>
    <w:p w14:paraId="051D473D">
      <w:pPr>
        <w:widowControl/>
        <w:numPr>
          <w:ilvl w:val="0"/>
          <w:numId w:val="1"/>
        </w:numPr>
        <w:shd w:val="clear" w:color="auto" w:fill="FFFFFF"/>
        <w:spacing w:before="156" w:after="156"/>
        <w:rPr>
          <w:rFonts w:hint="eastAsia" w:asciiTheme="minorEastAsia" w:hAnsiTheme="minorEastAsia" w:eastAsiaTheme="minorEastAsia" w:cstheme="minorEastAsia"/>
          <w:color w:val="000000"/>
          <w:kern w:val="0"/>
          <w:sz w:val="28"/>
          <w:szCs w:val="28"/>
          <w:lang w:val="en-US" w:eastAsia="zh-CN"/>
        </w:rPr>
      </w:pPr>
      <w:r>
        <w:rPr>
          <w:rFonts w:hint="eastAsia" w:asciiTheme="minorEastAsia" w:hAnsiTheme="minorEastAsia" w:eastAsiaTheme="minorEastAsia" w:cstheme="minorEastAsia"/>
          <w:color w:val="000000"/>
          <w:kern w:val="0"/>
          <w:sz w:val="28"/>
          <w:szCs w:val="28"/>
          <w:lang w:val="en-US" w:eastAsia="zh-CN"/>
        </w:rPr>
        <w:t>进入诚信库管理；</w:t>
      </w:r>
    </w:p>
    <w:p w14:paraId="766D0EC3">
      <w:pPr>
        <w:widowControl/>
        <w:numPr>
          <w:ilvl w:val="0"/>
          <w:numId w:val="0"/>
        </w:numPr>
        <w:shd w:val="clear" w:color="auto" w:fill="FFFFFF"/>
        <w:spacing w:before="156" w:after="156"/>
        <w:rPr>
          <w:rFonts w:hint="eastAsia" w:asciiTheme="minorEastAsia" w:hAnsiTheme="minorEastAsia" w:eastAsiaTheme="minorEastAsia" w:cstheme="minorEastAsia"/>
          <w:color w:val="000000"/>
          <w:kern w:val="0"/>
          <w:sz w:val="28"/>
          <w:szCs w:val="28"/>
          <w:lang w:val="en-US" w:eastAsia="zh-CN"/>
        </w:rPr>
      </w:pPr>
      <w:r>
        <w:rPr>
          <w:rFonts w:hint="eastAsia" w:asciiTheme="minorEastAsia" w:hAnsiTheme="minorEastAsia" w:eastAsiaTheme="minorEastAsia" w:cstheme="minorEastAsia"/>
          <w:color w:val="000000"/>
          <w:kern w:val="0"/>
          <w:sz w:val="28"/>
          <w:szCs w:val="28"/>
          <w:lang w:val="en-US" w:eastAsia="zh-CN"/>
        </w:rPr>
        <w:t>①承诺书：点击修改信息、扫描件管理、上传诚信承诺书、下一步、提交备案。（系统自动验证</w:t>
      </w:r>
      <w:r>
        <w:rPr>
          <w:rFonts w:hint="eastAsia" w:asciiTheme="minorEastAsia" w:hAnsiTheme="minorEastAsia" w:cstheme="minorEastAsia"/>
          <w:color w:val="000000"/>
          <w:kern w:val="0"/>
          <w:sz w:val="28"/>
          <w:szCs w:val="28"/>
          <w:lang w:val="en-US" w:eastAsia="zh-CN"/>
        </w:rPr>
        <w:t>通过</w:t>
      </w:r>
      <w:r>
        <w:rPr>
          <w:rFonts w:hint="eastAsia" w:asciiTheme="minorEastAsia" w:hAnsiTheme="minorEastAsia" w:eastAsiaTheme="minorEastAsia" w:cstheme="minorEastAsia"/>
          <w:color w:val="000000"/>
          <w:kern w:val="0"/>
          <w:sz w:val="28"/>
          <w:szCs w:val="28"/>
          <w:lang w:val="en-US" w:eastAsia="zh-CN"/>
        </w:rPr>
        <w:t>）</w:t>
      </w:r>
    </w:p>
    <w:p w14:paraId="226475CE">
      <w:pPr>
        <w:widowControl/>
        <w:numPr>
          <w:ilvl w:val="0"/>
          <w:numId w:val="0"/>
        </w:numPr>
        <w:shd w:val="clear" w:color="auto" w:fill="FFFFFF"/>
        <w:spacing w:before="156" w:after="156"/>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color w:val="000000"/>
          <w:kern w:val="0"/>
          <w:sz w:val="28"/>
          <w:szCs w:val="28"/>
          <w:lang w:val="en-US" w:eastAsia="zh-CN"/>
        </w:rPr>
        <w:t>②基本信息：点击修改信息、红色※必填、扫描件管理、上传营业执照、下一步、提交备案。（系统自动验证</w:t>
      </w:r>
      <w:r>
        <w:rPr>
          <w:rFonts w:hint="eastAsia" w:asciiTheme="minorEastAsia" w:hAnsiTheme="minorEastAsia" w:cstheme="minorEastAsia"/>
          <w:color w:val="000000"/>
          <w:kern w:val="0"/>
          <w:sz w:val="28"/>
          <w:szCs w:val="28"/>
          <w:lang w:val="en-US" w:eastAsia="zh-CN"/>
        </w:rPr>
        <w:t>通过</w:t>
      </w:r>
      <w:r>
        <w:rPr>
          <w:rFonts w:hint="eastAsia" w:asciiTheme="minorEastAsia" w:hAnsiTheme="minorEastAsia" w:eastAsiaTheme="minorEastAsia" w:cstheme="minorEastAsia"/>
          <w:color w:val="000000"/>
          <w:kern w:val="0"/>
          <w:sz w:val="28"/>
          <w:szCs w:val="28"/>
          <w:lang w:val="en-US" w:eastAsia="zh-CN"/>
        </w:rPr>
        <w:t>）。</w:t>
      </w:r>
    </w:p>
    <w:p w14:paraId="3301B4E5">
      <w:pPr>
        <w:widowControl/>
        <w:shd w:val="clear" w:color="auto" w:fill="FFFFFF"/>
        <w:spacing w:before="156" w:after="156"/>
        <w:ind w:left="480"/>
        <w:rPr>
          <w:rFonts w:hint="eastAsia" w:asciiTheme="minorEastAsia" w:hAnsiTheme="minorEastAsia" w:eastAsiaTheme="minorEastAsia" w:cstheme="minorEastAsia"/>
          <w:b/>
          <w:bCs/>
          <w:color w:val="000000"/>
          <w:kern w:val="0"/>
          <w:sz w:val="28"/>
          <w:szCs w:val="28"/>
        </w:rPr>
      </w:pPr>
    </w:p>
    <w:p w14:paraId="3D718570">
      <w:pPr>
        <w:widowControl/>
        <w:shd w:val="clear" w:color="auto" w:fill="FFFFFF"/>
        <w:spacing w:before="156" w:after="156"/>
        <w:ind w:left="480"/>
        <w:rPr>
          <w:rFonts w:hint="eastAsia" w:asciiTheme="minorEastAsia" w:hAnsiTheme="minorEastAsia" w:eastAsiaTheme="minorEastAsia" w:cstheme="minorEastAsia"/>
          <w:b/>
          <w:bCs/>
          <w:color w:val="000000"/>
          <w:kern w:val="0"/>
          <w:sz w:val="28"/>
          <w:szCs w:val="28"/>
        </w:rPr>
      </w:pPr>
    </w:p>
    <w:p w14:paraId="04AA61ED">
      <w:pPr>
        <w:widowControl/>
        <w:shd w:val="clear" w:color="auto" w:fill="FFFFFF"/>
        <w:spacing w:before="156" w:after="156"/>
        <w:ind w:left="480"/>
        <w:rPr>
          <w:rFonts w:hint="eastAsia" w:asciiTheme="minorEastAsia" w:hAnsiTheme="minorEastAsia" w:eastAsiaTheme="minorEastAsia" w:cstheme="minorEastAsia"/>
          <w:b/>
          <w:bCs/>
          <w:color w:val="000000"/>
          <w:kern w:val="0"/>
          <w:sz w:val="28"/>
          <w:szCs w:val="28"/>
        </w:rPr>
      </w:pPr>
      <w:bookmarkStart w:id="0" w:name="_GoBack"/>
      <w:bookmarkEnd w:id="0"/>
    </w:p>
    <w:p w14:paraId="306F3608">
      <w:pPr>
        <w:widowControl/>
        <w:shd w:val="clear" w:color="auto" w:fill="FFFFFF"/>
        <w:spacing w:before="156" w:after="156"/>
        <w:ind w:left="480"/>
        <w:rPr>
          <w:rFonts w:hint="eastAsia" w:asciiTheme="minorEastAsia" w:hAnsiTheme="minorEastAsia" w:eastAsiaTheme="minorEastAsia" w:cstheme="minorEastAsia"/>
          <w:b/>
          <w:bCs/>
          <w:color w:val="000000"/>
          <w:kern w:val="0"/>
          <w:sz w:val="28"/>
          <w:szCs w:val="28"/>
        </w:rPr>
      </w:pPr>
    </w:p>
    <w:p w14:paraId="49D66903">
      <w:pPr>
        <w:widowControl/>
        <w:shd w:val="clear" w:color="auto" w:fill="FFFFFF"/>
        <w:spacing w:before="156" w:after="156"/>
        <w:ind w:left="480"/>
        <w:rPr>
          <w:rFonts w:hint="eastAsia" w:asciiTheme="minorEastAsia" w:hAnsiTheme="minorEastAsia" w:eastAsiaTheme="minorEastAsia" w:cstheme="minorEastAsia"/>
          <w:b/>
          <w:bCs/>
          <w:color w:val="000000"/>
          <w:kern w:val="0"/>
          <w:sz w:val="28"/>
          <w:szCs w:val="28"/>
        </w:rPr>
      </w:pPr>
    </w:p>
    <w:p w14:paraId="748CE3E2">
      <w:pPr>
        <w:jc w:val="center"/>
        <w:rPr>
          <w:rFonts w:ascii="方正小标宋简体" w:eastAsia="方正小标宋简体"/>
          <w:sz w:val="44"/>
          <w:szCs w:val="44"/>
        </w:rPr>
      </w:pPr>
      <w:r>
        <w:rPr>
          <w:rFonts w:hint="eastAsia" w:ascii="方正小标宋简体" w:eastAsia="方正小标宋简体"/>
          <w:sz w:val="44"/>
          <w:szCs w:val="44"/>
        </w:rPr>
        <w:t>诚 信 承 诺 书</w:t>
      </w:r>
    </w:p>
    <w:p w14:paraId="6A333E2E">
      <w:pPr>
        <w:rPr>
          <w:b/>
          <w:sz w:val="28"/>
          <w:szCs w:val="28"/>
        </w:rPr>
      </w:pPr>
    </w:p>
    <w:p w14:paraId="3EA76181">
      <w:pPr>
        <w:spacing w:line="480" w:lineRule="auto"/>
        <w:ind w:firstLine="627" w:firstLineChars="196"/>
        <w:rPr>
          <w:rFonts w:ascii="仿宋_GB2312" w:eastAsia="仿宋_GB2312"/>
          <w:sz w:val="32"/>
          <w:szCs w:val="32"/>
        </w:rPr>
      </w:pPr>
      <w:r>
        <w:rPr>
          <w:rFonts w:hint="eastAsia" w:ascii="仿宋_GB2312" w:eastAsia="仿宋_GB2312"/>
          <w:sz w:val="32"/>
          <w:szCs w:val="32"/>
        </w:rPr>
        <w:t>为维护市场公平竞争，营造诚实守信的招标采购环境，我单位承诺如下：</w:t>
      </w:r>
    </w:p>
    <w:p w14:paraId="33541EA4">
      <w:pPr>
        <w:spacing w:line="480" w:lineRule="auto"/>
        <w:ind w:firstLine="627" w:firstLineChars="196"/>
        <w:rPr>
          <w:rFonts w:ascii="仿宋_GB2312" w:eastAsia="仿宋_GB2312"/>
          <w:sz w:val="32"/>
          <w:szCs w:val="32"/>
        </w:rPr>
      </w:pPr>
      <w:r>
        <w:rPr>
          <w:rFonts w:hint="eastAsia" w:ascii="仿宋_GB2312" w:eastAsia="仿宋_GB2312"/>
          <w:sz w:val="32"/>
          <w:szCs w:val="32"/>
        </w:rPr>
        <w:t>一、自愿加入“苏州市公共资源交易市场主体信用信息库”（以下简称信用信息库），自愿将本单位相关信息予以登记，信用信息库发布的相关信息均经我单位确认无误。</w:t>
      </w:r>
    </w:p>
    <w:p w14:paraId="69CA47BF">
      <w:pPr>
        <w:spacing w:line="480" w:lineRule="auto"/>
        <w:ind w:firstLine="640" w:firstLineChars="200"/>
        <w:rPr>
          <w:rFonts w:ascii="仿宋_GB2312" w:eastAsia="仿宋_GB2312"/>
          <w:sz w:val="32"/>
          <w:szCs w:val="32"/>
        </w:rPr>
      </w:pPr>
      <w:r>
        <w:rPr>
          <w:rFonts w:hint="eastAsia" w:ascii="仿宋_GB2312" w:eastAsia="仿宋_GB2312"/>
          <w:sz w:val="32"/>
          <w:szCs w:val="32"/>
        </w:rPr>
        <w:t>二、本次提交并在信用信息库发布的相关信息均真实有效，无任何伪造、修改、虚假成份，材料所述内容均为本单位真实拥有。</w:t>
      </w:r>
    </w:p>
    <w:p w14:paraId="140702C2">
      <w:pPr>
        <w:spacing w:line="480" w:lineRule="auto"/>
        <w:ind w:firstLine="640" w:firstLineChars="200"/>
        <w:rPr>
          <w:rFonts w:ascii="仿宋_GB2312" w:eastAsia="仿宋_GB2312"/>
          <w:sz w:val="32"/>
          <w:szCs w:val="32"/>
        </w:rPr>
      </w:pPr>
      <w:r>
        <w:rPr>
          <w:rFonts w:hint="eastAsia" w:ascii="仿宋_GB2312" w:eastAsia="仿宋_GB2312"/>
          <w:sz w:val="32"/>
          <w:szCs w:val="32"/>
        </w:rPr>
        <w:t>三、在参加苏州市公共资源交易中心项目招标采购过程中严格遵守各项法律法规和规章制度。</w:t>
      </w:r>
    </w:p>
    <w:p w14:paraId="7B456289">
      <w:pPr>
        <w:spacing w:line="480" w:lineRule="auto"/>
        <w:ind w:firstLine="640" w:firstLineChars="200"/>
        <w:rPr>
          <w:rFonts w:ascii="仿宋_GB2312" w:eastAsia="仿宋_GB2312"/>
          <w:sz w:val="32"/>
          <w:szCs w:val="32"/>
        </w:rPr>
      </w:pPr>
      <w:r>
        <w:rPr>
          <w:rFonts w:hint="eastAsia" w:ascii="仿宋_GB2312" w:eastAsia="仿宋_GB2312"/>
          <w:sz w:val="32"/>
          <w:szCs w:val="32"/>
        </w:rPr>
        <w:t>四、及时维护和更新信用信息库中相关信息，否则由此造成的一切不良后果自行承担。</w:t>
      </w:r>
    </w:p>
    <w:p w14:paraId="634BA482">
      <w:pPr>
        <w:spacing w:line="480" w:lineRule="auto"/>
        <w:ind w:firstLine="640" w:firstLineChars="200"/>
        <w:rPr>
          <w:rFonts w:ascii="仿宋_GB2312" w:eastAsia="仿宋_GB2312"/>
          <w:sz w:val="32"/>
          <w:szCs w:val="32"/>
        </w:rPr>
      </w:pPr>
      <w:r>
        <w:rPr>
          <w:rFonts w:hint="eastAsia" w:ascii="仿宋_GB2312" w:eastAsia="仿宋_GB2312"/>
          <w:sz w:val="32"/>
          <w:szCs w:val="32"/>
        </w:rPr>
        <w:t>五、若违反以上承诺一经查实，本单位愿意接受相关处罚和处理。</w:t>
      </w:r>
    </w:p>
    <w:p w14:paraId="484EF502">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                       </w:t>
      </w:r>
    </w:p>
    <w:p w14:paraId="05A9A133">
      <w:pPr>
        <w:spacing w:line="480" w:lineRule="auto"/>
        <w:ind w:firstLine="1600" w:firstLineChars="500"/>
        <w:rPr>
          <w:rFonts w:ascii="仿宋_GB2312" w:eastAsia="仿宋_GB2312"/>
          <w:sz w:val="32"/>
          <w:szCs w:val="32"/>
        </w:rPr>
      </w:pPr>
      <w:r>
        <w:rPr>
          <w:rFonts w:hint="eastAsia" w:ascii="仿宋_GB2312" w:eastAsia="仿宋_GB2312"/>
          <w:sz w:val="32"/>
          <w:szCs w:val="32"/>
        </w:rPr>
        <w:t>承诺人法定名称（法人公章）：</w:t>
      </w:r>
    </w:p>
    <w:p w14:paraId="5668DB06">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      承诺人法定地址：</w:t>
      </w:r>
    </w:p>
    <w:p w14:paraId="3F3AE37B">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      承诺人或授权代表（签字或盖章）</w:t>
      </w:r>
    </w:p>
    <w:p w14:paraId="0B34F80D">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      电话：           传真：</w:t>
      </w:r>
    </w:p>
    <w:p w14:paraId="2455232C">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                            年    月    日</w:t>
      </w:r>
    </w:p>
    <w:p w14:paraId="6D8FD77E">
      <w:pPr>
        <w:widowControl/>
        <w:shd w:val="clear" w:color="auto" w:fill="FFFFFF"/>
        <w:spacing w:before="156" w:after="156"/>
        <w:rPr>
          <w:rFonts w:hint="eastAsia" w:asciiTheme="minorEastAsia" w:hAnsiTheme="minorEastAsia" w:eastAsiaTheme="minorEastAsia" w:cstheme="minorEastAsia"/>
          <w:b/>
          <w:bCs/>
          <w:color w:val="000000"/>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08B45E"/>
    <w:multiLevelType w:val="singleLevel"/>
    <w:tmpl w:val="3308B45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zNmJhNzg3NmM0M2Q5NTg3ZDg1MzQ5OWVkYjY2Y2MifQ=="/>
  </w:docVars>
  <w:rsids>
    <w:rsidRoot w:val="00111FD3"/>
    <w:rsid w:val="00000AC7"/>
    <w:rsid w:val="00001963"/>
    <w:rsid w:val="00060F6A"/>
    <w:rsid w:val="00061198"/>
    <w:rsid w:val="000625A8"/>
    <w:rsid w:val="00083FEC"/>
    <w:rsid w:val="00093F15"/>
    <w:rsid w:val="000A0CC3"/>
    <w:rsid w:val="000B3D7C"/>
    <w:rsid w:val="000C1D82"/>
    <w:rsid w:val="000E3CB4"/>
    <w:rsid w:val="000E6377"/>
    <w:rsid w:val="00111FD3"/>
    <w:rsid w:val="00121A26"/>
    <w:rsid w:val="00121BFD"/>
    <w:rsid w:val="0015182B"/>
    <w:rsid w:val="00160BE1"/>
    <w:rsid w:val="001909FA"/>
    <w:rsid w:val="00195D0C"/>
    <w:rsid w:val="001A3C7C"/>
    <w:rsid w:val="001A7C37"/>
    <w:rsid w:val="001B7E98"/>
    <w:rsid w:val="001F2A3F"/>
    <w:rsid w:val="00256B2A"/>
    <w:rsid w:val="00281BA8"/>
    <w:rsid w:val="00293A40"/>
    <w:rsid w:val="002C3D19"/>
    <w:rsid w:val="00313758"/>
    <w:rsid w:val="003158C4"/>
    <w:rsid w:val="00324D76"/>
    <w:rsid w:val="003308C6"/>
    <w:rsid w:val="003325BA"/>
    <w:rsid w:val="00354F63"/>
    <w:rsid w:val="003724FA"/>
    <w:rsid w:val="003817E7"/>
    <w:rsid w:val="00385290"/>
    <w:rsid w:val="003C5E2F"/>
    <w:rsid w:val="003D21DF"/>
    <w:rsid w:val="003E5468"/>
    <w:rsid w:val="004021B9"/>
    <w:rsid w:val="00404D11"/>
    <w:rsid w:val="00443835"/>
    <w:rsid w:val="00467A3C"/>
    <w:rsid w:val="00480EA3"/>
    <w:rsid w:val="00495B53"/>
    <w:rsid w:val="004A36A9"/>
    <w:rsid w:val="004B5FF8"/>
    <w:rsid w:val="004C3EAE"/>
    <w:rsid w:val="004C6230"/>
    <w:rsid w:val="004E4089"/>
    <w:rsid w:val="004E4C6B"/>
    <w:rsid w:val="004E667F"/>
    <w:rsid w:val="004F1B45"/>
    <w:rsid w:val="005125CF"/>
    <w:rsid w:val="00515501"/>
    <w:rsid w:val="00540F6E"/>
    <w:rsid w:val="00550C10"/>
    <w:rsid w:val="0055524A"/>
    <w:rsid w:val="00562E64"/>
    <w:rsid w:val="00573943"/>
    <w:rsid w:val="00580B2E"/>
    <w:rsid w:val="00587C1C"/>
    <w:rsid w:val="00595082"/>
    <w:rsid w:val="005A55B0"/>
    <w:rsid w:val="005B62EE"/>
    <w:rsid w:val="005B691A"/>
    <w:rsid w:val="005C2D30"/>
    <w:rsid w:val="005D0481"/>
    <w:rsid w:val="005E0F89"/>
    <w:rsid w:val="005E6466"/>
    <w:rsid w:val="005F6A1B"/>
    <w:rsid w:val="00611909"/>
    <w:rsid w:val="00636278"/>
    <w:rsid w:val="00645C95"/>
    <w:rsid w:val="00650B31"/>
    <w:rsid w:val="006550D1"/>
    <w:rsid w:val="006855A9"/>
    <w:rsid w:val="0069219E"/>
    <w:rsid w:val="00692224"/>
    <w:rsid w:val="006A226A"/>
    <w:rsid w:val="006E2E79"/>
    <w:rsid w:val="006F4AB2"/>
    <w:rsid w:val="0070180E"/>
    <w:rsid w:val="007357D6"/>
    <w:rsid w:val="007577B7"/>
    <w:rsid w:val="00764358"/>
    <w:rsid w:val="00781FA3"/>
    <w:rsid w:val="00786197"/>
    <w:rsid w:val="007D0033"/>
    <w:rsid w:val="007D0973"/>
    <w:rsid w:val="00801B28"/>
    <w:rsid w:val="00814474"/>
    <w:rsid w:val="00860B42"/>
    <w:rsid w:val="00863FD0"/>
    <w:rsid w:val="008A0E63"/>
    <w:rsid w:val="008B68E9"/>
    <w:rsid w:val="008C1B29"/>
    <w:rsid w:val="008D69EE"/>
    <w:rsid w:val="008D6FF7"/>
    <w:rsid w:val="0090088B"/>
    <w:rsid w:val="0090390F"/>
    <w:rsid w:val="009072B7"/>
    <w:rsid w:val="0091774D"/>
    <w:rsid w:val="00922BC3"/>
    <w:rsid w:val="00926704"/>
    <w:rsid w:val="00956A5C"/>
    <w:rsid w:val="0096045F"/>
    <w:rsid w:val="00976814"/>
    <w:rsid w:val="00997D95"/>
    <w:rsid w:val="009A0C4A"/>
    <w:rsid w:val="009A15D6"/>
    <w:rsid w:val="009B39CE"/>
    <w:rsid w:val="009D575E"/>
    <w:rsid w:val="009D6310"/>
    <w:rsid w:val="009F1B6D"/>
    <w:rsid w:val="009F68FF"/>
    <w:rsid w:val="00A302EA"/>
    <w:rsid w:val="00A372B6"/>
    <w:rsid w:val="00A9149A"/>
    <w:rsid w:val="00A97675"/>
    <w:rsid w:val="00AD7120"/>
    <w:rsid w:val="00B00B00"/>
    <w:rsid w:val="00B05443"/>
    <w:rsid w:val="00B0798D"/>
    <w:rsid w:val="00B20013"/>
    <w:rsid w:val="00B57304"/>
    <w:rsid w:val="00B71D92"/>
    <w:rsid w:val="00B76784"/>
    <w:rsid w:val="00BB7F1B"/>
    <w:rsid w:val="00BC51EB"/>
    <w:rsid w:val="00BC658B"/>
    <w:rsid w:val="00BD10B5"/>
    <w:rsid w:val="00BD7CDA"/>
    <w:rsid w:val="00BE621E"/>
    <w:rsid w:val="00BF6E6A"/>
    <w:rsid w:val="00C244A0"/>
    <w:rsid w:val="00C32390"/>
    <w:rsid w:val="00C50C6E"/>
    <w:rsid w:val="00C53A83"/>
    <w:rsid w:val="00C64463"/>
    <w:rsid w:val="00C72D0E"/>
    <w:rsid w:val="00C80441"/>
    <w:rsid w:val="00C84B85"/>
    <w:rsid w:val="00C84C7E"/>
    <w:rsid w:val="00D02F80"/>
    <w:rsid w:val="00D13B3D"/>
    <w:rsid w:val="00D34948"/>
    <w:rsid w:val="00D35751"/>
    <w:rsid w:val="00D47D05"/>
    <w:rsid w:val="00D62826"/>
    <w:rsid w:val="00D6436B"/>
    <w:rsid w:val="00D77903"/>
    <w:rsid w:val="00D84227"/>
    <w:rsid w:val="00D92EF2"/>
    <w:rsid w:val="00D979B5"/>
    <w:rsid w:val="00DA095D"/>
    <w:rsid w:val="00DB204C"/>
    <w:rsid w:val="00DC3061"/>
    <w:rsid w:val="00DE720D"/>
    <w:rsid w:val="00E01B9F"/>
    <w:rsid w:val="00E04E03"/>
    <w:rsid w:val="00E7713F"/>
    <w:rsid w:val="00E82742"/>
    <w:rsid w:val="00EA0BF7"/>
    <w:rsid w:val="00EA0EFC"/>
    <w:rsid w:val="00EA75D9"/>
    <w:rsid w:val="00ED15CA"/>
    <w:rsid w:val="00ED20D8"/>
    <w:rsid w:val="00EE55BD"/>
    <w:rsid w:val="00EE6B9F"/>
    <w:rsid w:val="00F10559"/>
    <w:rsid w:val="00F21C02"/>
    <w:rsid w:val="00F5420C"/>
    <w:rsid w:val="00F65A4A"/>
    <w:rsid w:val="00F73F04"/>
    <w:rsid w:val="00F76B07"/>
    <w:rsid w:val="00F84DE2"/>
    <w:rsid w:val="00F93150"/>
    <w:rsid w:val="00FD7CC8"/>
    <w:rsid w:val="02257DF7"/>
    <w:rsid w:val="0D187D8C"/>
    <w:rsid w:val="0E147CB1"/>
    <w:rsid w:val="0F0809E8"/>
    <w:rsid w:val="0F817C62"/>
    <w:rsid w:val="10CE3414"/>
    <w:rsid w:val="118F7294"/>
    <w:rsid w:val="135406BC"/>
    <w:rsid w:val="168F6A51"/>
    <w:rsid w:val="18252462"/>
    <w:rsid w:val="1B666C2D"/>
    <w:rsid w:val="1D9F4CED"/>
    <w:rsid w:val="20053897"/>
    <w:rsid w:val="23C349A1"/>
    <w:rsid w:val="24E755EC"/>
    <w:rsid w:val="260A0FF9"/>
    <w:rsid w:val="26F031CB"/>
    <w:rsid w:val="2BFC2DDB"/>
    <w:rsid w:val="2D0054F1"/>
    <w:rsid w:val="2E31784C"/>
    <w:rsid w:val="2E326361"/>
    <w:rsid w:val="2E823302"/>
    <w:rsid w:val="2FA430DC"/>
    <w:rsid w:val="310049B3"/>
    <w:rsid w:val="319E1574"/>
    <w:rsid w:val="35A95619"/>
    <w:rsid w:val="37E375F0"/>
    <w:rsid w:val="3C8866A7"/>
    <w:rsid w:val="3E6C7035"/>
    <w:rsid w:val="3E6D7B2B"/>
    <w:rsid w:val="4002512C"/>
    <w:rsid w:val="42E62FB2"/>
    <w:rsid w:val="442B7124"/>
    <w:rsid w:val="45DB35CC"/>
    <w:rsid w:val="45EC3A2B"/>
    <w:rsid w:val="45FA4FCE"/>
    <w:rsid w:val="4F843B05"/>
    <w:rsid w:val="55766E6E"/>
    <w:rsid w:val="57730A07"/>
    <w:rsid w:val="57C641F3"/>
    <w:rsid w:val="5841458E"/>
    <w:rsid w:val="595C6088"/>
    <w:rsid w:val="5ADD3C7C"/>
    <w:rsid w:val="5C6F6E97"/>
    <w:rsid w:val="5E4A2C3E"/>
    <w:rsid w:val="60880DB6"/>
    <w:rsid w:val="609A4358"/>
    <w:rsid w:val="60A972A5"/>
    <w:rsid w:val="63027F93"/>
    <w:rsid w:val="64963088"/>
    <w:rsid w:val="663E564D"/>
    <w:rsid w:val="68551693"/>
    <w:rsid w:val="688E65AA"/>
    <w:rsid w:val="6AE16036"/>
    <w:rsid w:val="6DB872F8"/>
    <w:rsid w:val="779B7C12"/>
    <w:rsid w:val="79984D55"/>
    <w:rsid w:val="7A484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3"/>
    <w:semiHidden/>
    <w:unhideWhenUsed/>
    <w:qFormat/>
    <w:uiPriority w:val="99"/>
    <w:rPr>
      <w:sz w:val="18"/>
      <w:szCs w:val="18"/>
    </w:rPr>
  </w:style>
  <w:style w:type="paragraph" w:styleId="3">
    <w:name w:val="footer"/>
    <w:basedOn w:val="1"/>
    <w:link w:val="21"/>
    <w:unhideWhenUsed/>
    <w:qFormat/>
    <w:uiPriority w:val="99"/>
    <w:pPr>
      <w:tabs>
        <w:tab w:val="center" w:pos="4153"/>
        <w:tab w:val="right" w:pos="8306"/>
      </w:tabs>
      <w:snapToGrid w:val="0"/>
      <w:jc w:val="left"/>
    </w:pPr>
    <w:rPr>
      <w:sz w:val="18"/>
      <w:szCs w:val="18"/>
    </w:rPr>
  </w:style>
  <w:style w:type="paragraph" w:styleId="4">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jc w:val="left"/>
    </w:pPr>
    <w:rPr>
      <w:rFonts w:cs="Times New Roman"/>
      <w:kern w:val="0"/>
      <w:sz w:val="24"/>
    </w:rPr>
  </w:style>
  <w:style w:type="character" w:styleId="8">
    <w:name w:val="Strong"/>
    <w:basedOn w:val="7"/>
    <w:qFormat/>
    <w:uiPriority w:val="22"/>
  </w:style>
  <w:style w:type="character" w:styleId="9">
    <w:name w:val="FollowedHyperlink"/>
    <w:basedOn w:val="7"/>
    <w:unhideWhenUsed/>
    <w:qFormat/>
    <w:uiPriority w:val="99"/>
    <w:rPr>
      <w:color w:val="800080"/>
      <w:u w:val="none"/>
    </w:rPr>
  </w:style>
  <w:style w:type="character" w:styleId="10">
    <w:name w:val="Emphasis"/>
    <w:basedOn w:val="7"/>
    <w:qFormat/>
    <w:uiPriority w:val="20"/>
  </w:style>
  <w:style w:type="character" w:styleId="11">
    <w:name w:val="HTML Definition"/>
    <w:basedOn w:val="7"/>
    <w:unhideWhenUsed/>
    <w:qFormat/>
    <w:uiPriority w:val="99"/>
  </w:style>
  <w:style w:type="character" w:styleId="12">
    <w:name w:val="HTML Typewriter"/>
    <w:basedOn w:val="7"/>
    <w:unhideWhenUsed/>
    <w:qFormat/>
    <w:uiPriority w:val="99"/>
    <w:rPr>
      <w:rFonts w:hint="default" w:ascii="monospace" w:hAnsi="monospace" w:eastAsia="monospace" w:cs="monospace"/>
      <w:sz w:val="20"/>
    </w:rPr>
  </w:style>
  <w:style w:type="character" w:styleId="13">
    <w:name w:val="HTML Acronym"/>
    <w:basedOn w:val="7"/>
    <w:unhideWhenUsed/>
    <w:qFormat/>
    <w:uiPriority w:val="99"/>
  </w:style>
  <w:style w:type="character" w:styleId="14">
    <w:name w:val="HTML Variable"/>
    <w:basedOn w:val="7"/>
    <w:unhideWhenUsed/>
    <w:qFormat/>
    <w:uiPriority w:val="99"/>
  </w:style>
  <w:style w:type="character" w:styleId="15">
    <w:name w:val="Hyperlink"/>
    <w:basedOn w:val="7"/>
    <w:unhideWhenUsed/>
    <w:qFormat/>
    <w:uiPriority w:val="99"/>
    <w:rPr>
      <w:color w:val="0000FF"/>
      <w:u w:val="none"/>
    </w:rPr>
  </w:style>
  <w:style w:type="character" w:styleId="16">
    <w:name w:val="HTML Code"/>
    <w:basedOn w:val="7"/>
    <w:unhideWhenUsed/>
    <w:qFormat/>
    <w:uiPriority w:val="99"/>
    <w:rPr>
      <w:rFonts w:ascii="monospace" w:hAnsi="monospace" w:eastAsia="monospace" w:cs="monospace"/>
      <w:sz w:val="20"/>
    </w:rPr>
  </w:style>
  <w:style w:type="character" w:styleId="17">
    <w:name w:val="HTML Cite"/>
    <w:basedOn w:val="7"/>
    <w:unhideWhenUsed/>
    <w:qFormat/>
    <w:uiPriority w:val="99"/>
  </w:style>
  <w:style w:type="character" w:styleId="18">
    <w:name w:val="HTML Keyboard"/>
    <w:basedOn w:val="7"/>
    <w:unhideWhenUsed/>
    <w:qFormat/>
    <w:uiPriority w:val="99"/>
    <w:rPr>
      <w:rFonts w:hint="default" w:ascii="monospace" w:hAnsi="monospace" w:eastAsia="monospace" w:cs="monospace"/>
      <w:sz w:val="20"/>
    </w:rPr>
  </w:style>
  <w:style w:type="character" w:styleId="19">
    <w:name w:val="HTML Sample"/>
    <w:basedOn w:val="7"/>
    <w:unhideWhenUsed/>
    <w:qFormat/>
    <w:uiPriority w:val="99"/>
    <w:rPr>
      <w:rFonts w:hint="default" w:ascii="monospace" w:hAnsi="monospace" w:eastAsia="monospace" w:cs="monospace"/>
    </w:rPr>
  </w:style>
  <w:style w:type="character" w:customStyle="1" w:styleId="20">
    <w:name w:val="页眉 Char"/>
    <w:basedOn w:val="7"/>
    <w:link w:val="4"/>
    <w:qFormat/>
    <w:uiPriority w:val="99"/>
    <w:rPr>
      <w:sz w:val="18"/>
      <w:szCs w:val="18"/>
    </w:rPr>
  </w:style>
  <w:style w:type="character" w:customStyle="1" w:styleId="21">
    <w:name w:val="页脚 Char"/>
    <w:basedOn w:val="7"/>
    <w:link w:val="3"/>
    <w:qFormat/>
    <w:uiPriority w:val="99"/>
    <w:rPr>
      <w:sz w:val="18"/>
      <w:szCs w:val="18"/>
    </w:rPr>
  </w:style>
  <w:style w:type="paragraph" w:styleId="22">
    <w:name w:val="List Paragraph"/>
    <w:basedOn w:val="1"/>
    <w:qFormat/>
    <w:uiPriority w:val="99"/>
    <w:pPr>
      <w:ind w:firstLine="420" w:firstLineChars="200"/>
    </w:pPr>
  </w:style>
  <w:style w:type="character" w:customStyle="1" w:styleId="23">
    <w:name w:val="批注框文本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243</Words>
  <Characters>294</Characters>
  <Lines>11</Lines>
  <Paragraphs>3</Paragraphs>
  <TotalTime>1</TotalTime>
  <ScaleCrop>false</ScaleCrop>
  <LinksUpToDate>false</LinksUpToDate>
  <CharactersWithSpaces>294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2020-03-31T02:57:00Z</dcterms:created>
  <dc:creator>Windows 用户</dc:creator>
  <cp:lastModifiedBy>Fat qiu</cp:lastModifiedBy>
  <dcterms:modified xsi:type="dcterms:W3CDTF">2024-08-21T01:35:07Z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E09803728C7C48B4A4E381DB5A5D65C1_12</vt:lpwstr>
  </property>
</Properties>
</file>