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851" w:rsidRDefault="00486731">
      <w:r>
        <w:rPr>
          <w:rFonts w:hint="eastAsia"/>
        </w:rPr>
        <w:t>电气附件</w:t>
      </w:r>
      <w:r>
        <w:rPr>
          <w:rFonts w:hint="eastAsia"/>
        </w:rPr>
        <w:t>2</w:t>
      </w:r>
    </w:p>
    <w:p w:rsidR="00486731" w:rsidRPr="003B5305" w:rsidRDefault="00486731" w:rsidP="00486731">
      <w:pPr>
        <w:spacing w:beforeLines="50" w:before="156" w:line="280" w:lineRule="exact"/>
        <w:jc w:val="center"/>
        <w:rPr>
          <w:rFonts w:ascii="Arial" w:eastAsia="楷体_GB2312" w:hAnsi="Arial" w:cs="Arial"/>
          <w:color w:val="000000"/>
          <w:sz w:val="32"/>
          <w:szCs w:val="32"/>
        </w:rPr>
      </w:pPr>
      <w:r w:rsidRPr="003B5305">
        <w:rPr>
          <w:rFonts w:ascii="Arial" w:eastAsia="楷体_GB2312" w:hAnsi="Arial" w:cs="Arial" w:hint="eastAsia"/>
          <w:color w:val="000000"/>
          <w:sz w:val="32"/>
          <w:szCs w:val="32"/>
        </w:rPr>
        <w:t>配电柜（箱）质量技术要求</w:t>
      </w:r>
      <w:bookmarkStart w:id="0" w:name="_GoBack"/>
      <w:bookmarkEnd w:id="0"/>
    </w:p>
    <w:p w:rsidR="00486731" w:rsidRPr="003B5305" w:rsidRDefault="00486731" w:rsidP="00486731">
      <w:pPr>
        <w:spacing w:beforeLines="50" w:before="156" w:line="280" w:lineRule="exact"/>
        <w:jc w:val="center"/>
        <w:rPr>
          <w:rFonts w:ascii="Arial" w:eastAsia="楷体_GB2312" w:hAnsi="Arial" w:cs="Arial"/>
          <w:color w:val="000000"/>
          <w:sz w:val="32"/>
          <w:szCs w:val="32"/>
        </w:rPr>
      </w:pPr>
    </w:p>
    <w:p w:rsidR="00486731" w:rsidRPr="003B5305" w:rsidRDefault="00486731" w:rsidP="00486731">
      <w:pPr>
        <w:numPr>
          <w:ilvl w:val="0"/>
          <w:numId w:val="1"/>
        </w:numPr>
        <w:spacing w:beforeLines="50" w:before="156" w:line="280" w:lineRule="exact"/>
        <w:ind w:left="180"/>
        <w:rPr>
          <w:rFonts w:ascii="Arial" w:eastAsia="楷体_GB2312" w:hAnsi="Arial" w:cs="Arial"/>
          <w:color w:val="000000"/>
          <w:szCs w:val="21"/>
        </w:rPr>
      </w:pPr>
      <w:r w:rsidRPr="003B5305">
        <w:rPr>
          <w:rFonts w:ascii="Arial" w:eastAsia="楷体_GB2312" w:hAnsi="Arial" w:cs="Arial" w:hint="eastAsia"/>
          <w:color w:val="000000"/>
          <w:szCs w:val="21"/>
        </w:rPr>
        <w:t>配电柜（箱）技术要求如下，不尽之处参照有关规范及设计图纸：</w:t>
      </w:r>
    </w:p>
    <w:p w:rsidR="00486731" w:rsidRPr="003B5305" w:rsidRDefault="00486731" w:rsidP="00486731">
      <w:pPr>
        <w:numPr>
          <w:ilvl w:val="1"/>
          <w:numId w:val="1"/>
        </w:numPr>
        <w:spacing w:beforeLines="50" w:before="156" w:line="280" w:lineRule="exact"/>
        <w:rPr>
          <w:rFonts w:ascii="Arial" w:eastAsia="楷体_GB2312" w:hAnsi="Arial" w:cs="Arial"/>
          <w:color w:val="000000"/>
          <w:szCs w:val="21"/>
        </w:rPr>
      </w:pPr>
      <w:r w:rsidRPr="003B5305">
        <w:rPr>
          <w:rFonts w:ascii="Arial" w:eastAsia="楷体_GB2312" w:hAnsi="Arial" w:cs="Arial" w:hint="eastAsia"/>
          <w:color w:val="000000"/>
          <w:szCs w:val="21"/>
        </w:rPr>
        <w:t>本次配电箱招标采购的固定柜型号</w:t>
      </w:r>
      <w:r w:rsidRPr="003B5305">
        <w:rPr>
          <w:rFonts w:ascii="Arial" w:eastAsia="楷体_GB2312" w:hAnsi="Arial" w:cs="Arial" w:hint="eastAsia"/>
          <w:color w:val="000000"/>
          <w:szCs w:val="21"/>
        </w:rPr>
        <w:t>GGD</w:t>
      </w:r>
      <w:r w:rsidRPr="003B5305">
        <w:rPr>
          <w:rFonts w:ascii="Arial" w:eastAsia="楷体_GB2312" w:hAnsi="Arial" w:cs="Arial" w:hint="eastAsia"/>
          <w:color w:val="000000"/>
          <w:szCs w:val="21"/>
        </w:rPr>
        <w:t>、</w:t>
      </w:r>
      <w:r w:rsidRPr="003B5305">
        <w:rPr>
          <w:rFonts w:ascii="Arial" w:eastAsia="楷体_GB2312" w:hAnsi="Arial" w:cs="Arial" w:hint="eastAsia"/>
          <w:color w:val="000000"/>
          <w:szCs w:val="21"/>
        </w:rPr>
        <w:t>XL,</w:t>
      </w:r>
      <w:r w:rsidRPr="003B5305">
        <w:rPr>
          <w:rFonts w:ascii="Arial" w:eastAsia="楷体_GB2312" w:hAnsi="Arial" w:cs="Arial" w:hint="eastAsia"/>
          <w:color w:val="000000"/>
          <w:szCs w:val="21"/>
        </w:rPr>
        <w:t>非标及终端箱型号：</w:t>
      </w:r>
      <w:r w:rsidRPr="003B5305">
        <w:rPr>
          <w:rFonts w:ascii="Arial" w:eastAsia="楷体_GB2312" w:hAnsi="Arial" w:cs="Arial" w:hint="eastAsia"/>
          <w:color w:val="000000"/>
          <w:szCs w:val="21"/>
        </w:rPr>
        <w:t>JXF</w:t>
      </w:r>
      <w:r w:rsidRPr="003B5305">
        <w:rPr>
          <w:rFonts w:ascii="Arial" w:eastAsia="楷体_GB2312" w:hAnsi="Arial" w:cs="Arial" w:hint="eastAsia"/>
          <w:color w:val="000000"/>
          <w:szCs w:val="21"/>
        </w:rPr>
        <w:t>、</w:t>
      </w:r>
      <w:r w:rsidRPr="003B5305">
        <w:rPr>
          <w:rFonts w:ascii="Arial" w:eastAsia="楷体_GB2312" w:hAnsi="Arial" w:cs="Arial" w:hint="eastAsia"/>
          <w:color w:val="000000"/>
          <w:szCs w:val="21"/>
        </w:rPr>
        <w:t>PZ30</w:t>
      </w:r>
      <w:r w:rsidRPr="003B5305">
        <w:rPr>
          <w:rFonts w:ascii="Arial" w:eastAsia="楷体_GB2312" w:hAnsi="Arial" w:cs="Arial" w:hint="eastAsia"/>
          <w:color w:val="000000"/>
          <w:szCs w:val="21"/>
        </w:rPr>
        <w:t>。</w:t>
      </w:r>
      <w:r w:rsidRPr="003B5305">
        <w:rPr>
          <w:rFonts w:ascii="Arial" w:eastAsia="楷体_GB2312" w:hAnsi="Arial" w:cs="Arial" w:hint="eastAsia"/>
          <w:color w:val="000000"/>
          <w:szCs w:val="21"/>
        </w:rPr>
        <w:t xml:space="preserve"> </w:t>
      </w:r>
    </w:p>
    <w:p w:rsidR="00486731" w:rsidRPr="003B5305" w:rsidRDefault="00486731" w:rsidP="00486731">
      <w:pPr>
        <w:numPr>
          <w:ilvl w:val="1"/>
          <w:numId w:val="1"/>
        </w:numPr>
        <w:spacing w:beforeLines="50" w:before="156" w:line="280" w:lineRule="exact"/>
        <w:rPr>
          <w:rFonts w:ascii="Arial" w:eastAsia="楷体_GB2312" w:hAnsi="Arial" w:cs="Arial"/>
          <w:color w:val="000000"/>
          <w:szCs w:val="21"/>
        </w:rPr>
      </w:pPr>
      <w:r w:rsidRPr="003B5305">
        <w:rPr>
          <w:rFonts w:ascii="Arial" w:eastAsia="楷体_GB2312" w:hAnsi="Arial" w:cs="Arial" w:hint="eastAsia"/>
          <w:color w:val="000000"/>
          <w:szCs w:val="21"/>
        </w:rPr>
        <w:t>柜体材料：</w:t>
      </w:r>
      <w:r w:rsidRPr="003B5305">
        <w:rPr>
          <w:rFonts w:ascii="Arial" w:eastAsia="楷体_GB2312" w:hAnsi="Arial" w:cs="Arial" w:hint="eastAsia"/>
          <w:b/>
          <w:color w:val="000000"/>
          <w:szCs w:val="21"/>
        </w:rPr>
        <w:t>凡落地式配电柜均为型材结构</w:t>
      </w:r>
      <w:r w:rsidRPr="003B5305">
        <w:rPr>
          <w:rFonts w:ascii="Arial" w:eastAsia="楷体_GB2312" w:hAnsi="Arial" w:cs="Arial" w:hint="eastAsia"/>
          <w:color w:val="000000"/>
          <w:szCs w:val="21"/>
        </w:rPr>
        <w:t>，均需配置电流，电压表，指示灯等显示装置；凡涉及二次电路的，需全面考虑二次元气件的配套。箱体采用优质冷扎钢板。柜体及门板钢板厚度不小于</w:t>
      </w:r>
      <w:smartTag w:uri="urn:schemas-microsoft-com:office:smarttags" w:element="chmetcnv">
        <w:smartTagPr>
          <w:attr w:name="UnitName" w:val="mm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Pr="003B5305">
          <w:rPr>
            <w:rFonts w:ascii="Arial" w:eastAsia="楷体_GB2312" w:hAnsi="Arial" w:cs="Arial" w:hint="eastAsia"/>
            <w:color w:val="000000"/>
            <w:szCs w:val="21"/>
          </w:rPr>
          <w:t>2mm</w:t>
        </w:r>
      </w:smartTag>
      <w:r w:rsidRPr="003B5305">
        <w:rPr>
          <w:rFonts w:ascii="Arial" w:eastAsia="楷体_GB2312" w:hAnsi="Arial" w:cs="Arial" w:hint="eastAsia"/>
          <w:color w:val="000000"/>
          <w:szCs w:val="21"/>
        </w:rPr>
        <w:t>，门板边缘须两次折边，门板内壁须装足够的加强筋，防护等级：参考有关图纸。</w:t>
      </w:r>
      <w:r w:rsidRPr="003B5305">
        <w:rPr>
          <w:rFonts w:ascii="Arial" w:eastAsia="楷体_GB2312" w:hAnsi="Arial" w:cs="Arial" w:hint="eastAsia"/>
          <w:color w:val="000000"/>
          <w:szCs w:val="21"/>
        </w:rPr>
        <w:t>PZ30</w:t>
      </w:r>
      <w:r w:rsidRPr="003B5305">
        <w:rPr>
          <w:rFonts w:ascii="Arial" w:eastAsia="楷体_GB2312" w:hAnsi="Arial" w:cs="Arial" w:hint="eastAsia"/>
          <w:color w:val="000000"/>
          <w:szCs w:val="21"/>
        </w:rPr>
        <w:t>箱体钢板厚度不小于</w:t>
      </w:r>
      <w:smartTag w:uri="urn:schemas-microsoft-com:office:smarttags" w:element="chmetcnv">
        <w:smartTagPr>
          <w:attr w:name="UnitName" w:val="mm"/>
          <w:attr w:name="SourceValue" w:val="1.2"/>
          <w:attr w:name="HasSpace" w:val="False"/>
          <w:attr w:name="Negative" w:val="False"/>
          <w:attr w:name="NumberType" w:val="1"/>
          <w:attr w:name="TCSC" w:val="0"/>
        </w:smartTagPr>
        <w:r w:rsidRPr="003B5305">
          <w:rPr>
            <w:rFonts w:ascii="Arial" w:eastAsia="楷体_GB2312" w:hAnsi="Arial" w:cs="Arial" w:hint="eastAsia"/>
            <w:color w:val="000000"/>
            <w:szCs w:val="21"/>
          </w:rPr>
          <w:t>1.2mm</w:t>
        </w:r>
      </w:smartTag>
      <w:r w:rsidRPr="003B5305">
        <w:rPr>
          <w:rFonts w:ascii="Arial" w:eastAsia="楷体_GB2312" w:hAnsi="Arial" w:cs="Arial" w:hint="eastAsia"/>
          <w:color w:val="000000"/>
          <w:szCs w:val="21"/>
        </w:rPr>
        <w:t>。</w:t>
      </w:r>
      <w:r w:rsidRPr="003B5305">
        <w:rPr>
          <w:rFonts w:ascii="Arial" w:eastAsia="楷体_GB2312" w:hAnsi="Arial" w:cs="Arial" w:hint="eastAsia"/>
          <w:color w:val="000000"/>
          <w:szCs w:val="21"/>
        </w:rPr>
        <w:t>30</w:t>
      </w:r>
      <w:r w:rsidRPr="003B5305">
        <w:rPr>
          <w:rFonts w:ascii="Arial" w:eastAsia="楷体_GB2312" w:hAnsi="Arial" w:cs="Arial" w:hint="eastAsia"/>
          <w:color w:val="000000"/>
          <w:szCs w:val="21"/>
        </w:rPr>
        <w:t>回路及</w:t>
      </w:r>
      <w:r w:rsidRPr="003B5305">
        <w:rPr>
          <w:rFonts w:ascii="Arial" w:eastAsia="楷体_GB2312" w:hAnsi="Arial" w:cs="Arial" w:hint="eastAsia"/>
          <w:color w:val="000000"/>
          <w:szCs w:val="21"/>
        </w:rPr>
        <w:t>30</w:t>
      </w:r>
      <w:r w:rsidRPr="003B5305">
        <w:rPr>
          <w:rFonts w:ascii="Arial" w:eastAsia="楷体_GB2312" w:hAnsi="Arial" w:cs="Arial" w:hint="eastAsia"/>
          <w:color w:val="000000"/>
          <w:szCs w:val="21"/>
        </w:rPr>
        <w:t>回路以上配电箱的箱壳深度调整为不小于</w:t>
      </w:r>
      <w:smartTag w:uri="urn:schemas-microsoft-com:office:smarttags" w:element="chmetcnv">
        <w:smartTagPr>
          <w:attr w:name="UnitName" w:val="mm"/>
          <w:attr w:name="SourceValue" w:val="150"/>
          <w:attr w:name="HasSpace" w:val="False"/>
          <w:attr w:name="Negative" w:val="False"/>
          <w:attr w:name="NumberType" w:val="1"/>
          <w:attr w:name="TCSC" w:val="0"/>
        </w:smartTagPr>
        <w:r w:rsidRPr="003B5305">
          <w:rPr>
            <w:rFonts w:ascii="Arial" w:eastAsia="楷体_GB2312" w:hAnsi="Arial" w:cs="Arial" w:hint="eastAsia"/>
            <w:color w:val="000000"/>
            <w:szCs w:val="21"/>
          </w:rPr>
          <w:t>150mm</w:t>
        </w:r>
      </w:smartTag>
      <w:r w:rsidRPr="003B5305">
        <w:rPr>
          <w:rFonts w:ascii="Arial" w:eastAsia="楷体_GB2312" w:hAnsi="Arial" w:cs="Arial" w:hint="eastAsia"/>
          <w:color w:val="000000"/>
          <w:szCs w:val="21"/>
        </w:rPr>
        <w:t>。</w:t>
      </w:r>
      <w:r>
        <w:rPr>
          <w:rFonts w:ascii="Arial" w:eastAsia="楷体_GB2312" w:hAnsi="Arial" w:cs="Arial" w:hint="eastAsia"/>
          <w:color w:val="000000"/>
          <w:szCs w:val="21"/>
        </w:rPr>
        <w:t>非标配电箱箱体厚度不小于</w:t>
      </w:r>
      <w:r>
        <w:rPr>
          <w:rFonts w:ascii="Arial" w:eastAsia="楷体_GB2312" w:hAnsi="Arial" w:cs="Arial" w:hint="eastAsia"/>
          <w:color w:val="000000"/>
          <w:szCs w:val="21"/>
        </w:rPr>
        <w:t>1.5mm</w:t>
      </w:r>
      <w:r>
        <w:rPr>
          <w:rFonts w:ascii="Arial" w:eastAsia="楷体_GB2312" w:hAnsi="Arial" w:cs="Arial" w:hint="eastAsia"/>
          <w:color w:val="000000"/>
          <w:szCs w:val="21"/>
        </w:rPr>
        <w:t>。</w:t>
      </w:r>
    </w:p>
    <w:p w:rsidR="00486731" w:rsidRPr="003B5305" w:rsidRDefault="00486731" w:rsidP="00486731">
      <w:pPr>
        <w:numPr>
          <w:ilvl w:val="1"/>
          <w:numId w:val="1"/>
        </w:numPr>
        <w:spacing w:beforeLines="50" w:before="156" w:line="280" w:lineRule="exact"/>
        <w:rPr>
          <w:rFonts w:ascii="Arial" w:eastAsia="楷体_GB2312" w:hAnsi="Arial" w:cs="Arial"/>
          <w:color w:val="000000"/>
          <w:szCs w:val="21"/>
        </w:rPr>
      </w:pPr>
      <w:r w:rsidRPr="003B5305">
        <w:rPr>
          <w:rFonts w:ascii="Arial" w:eastAsia="楷体_GB2312" w:hAnsi="Arial" w:cs="Arial" w:hint="eastAsia"/>
          <w:color w:val="000000"/>
          <w:szCs w:val="21"/>
        </w:rPr>
        <w:t>柜体表面：箱体表面必须磷化</w:t>
      </w:r>
      <w:r>
        <w:rPr>
          <w:rFonts w:ascii="Arial" w:eastAsia="楷体_GB2312" w:hAnsi="Arial" w:cs="Arial" w:hint="eastAsia"/>
          <w:color w:val="000000"/>
          <w:szCs w:val="21"/>
        </w:rPr>
        <w:t>、酸洗、除锈工序，表面喷塑光洁、平整、接地可靠。暗装箱箱体采用</w:t>
      </w:r>
      <w:r w:rsidRPr="003B5305">
        <w:rPr>
          <w:rFonts w:ascii="Arial" w:eastAsia="楷体_GB2312" w:hAnsi="Arial" w:cs="Arial" w:hint="eastAsia"/>
          <w:color w:val="000000"/>
          <w:szCs w:val="21"/>
        </w:rPr>
        <w:t>镀锌处理。表面喷塑颜色另行指定。</w:t>
      </w:r>
    </w:p>
    <w:p w:rsidR="00486731" w:rsidRPr="003B5305" w:rsidRDefault="00486731" w:rsidP="00486731">
      <w:pPr>
        <w:numPr>
          <w:ilvl w:val="1"/>
          <w:numId w:val="1"/>
        </w:numPr>
        <w:spacing w:beforeLines="50" w:before="156" w:line="280" w:lineRule="exact"/>
        <w:rPr>
          <w:rFonts w:ascii="Arial" w:eastAsia="楷体_GB2312" w:hAnsi="Arial" w:cs="Arial"/>
          <w:color w:val="000000"/>
          <w:szCs w:val="21"/>
        </w:rPr>
      </w:pPr>
      <w:r w:rsidRPr="003B5305">
        <w:rPr>
          <w:rFonts w:ascii="Arial" w:eastAsia="楷体_GB2312" w:hAnsi="Arial" w:cs="Arial" w:hint="eastAsia"/>
          <w:color w:val="000000"/>
          <w:szCs w:val="21"/>
        </w:rPr>
        <w:t>柜内导线绝缘防护：铜排整体镀锡并加绝缘隔板；所有导线端头压接铜接头并加绝缘橡胶套及绝缘子。</w:t>
      </w:r>
      <w:r w:rsidRPr="003B5305">
        <w:rPr>
          <w:rFonts w:ascii="Arial" w:eastAsia="楷体_GB2312" w:hAnsi="Arial" w:cs="Arial" w:hint="eastAsia"/>
          <w:b/>
          <w:color w:val="000000"/>
          <w:szCs w:val="21"/>
        </w:rPr>
        <w:t>箱柜内的铜排接线应有有效的保护装置</w:t>
      </w:r>
      <w:r w:rsidRPr="003B5305">
        <w:rPr>
          <w:rFonts w:ascii="Arial" w:eastAsia="楷体_GB2312" w:hAnsi="Arial" w:cs="Arial" w:hint="eastAsia"/>
          <w:color w:val="000000"/>
          <w:szCs w:val="21"/>
        </w:rPr>
        <w:t>，非标悬挂配电箱内应加有效防护板。</w:t>
      </w:r>
    </w:p>
    <w:p w:rsidR="00486731" w:rsidRPr="003B5305" w:rsidRDefault="00486731" w:rsidP="00486731">
      <w:pPr>
        <w:numPr>
          <w:ilvl w:val="1"/>
          <w:numId w:val="1"/>
        </w:numPr>
        <w:spacing w:beforeLines="50" w:before="156" w:line="280" w:lineRule="exact"/>
        <w:rPr>
          <w:rFonts w:ascii="Arial" w:eastAsia="楷体_GB2312" w:hAnsi="Arial" w:cs="Arial"/>
          <w:color w:val="000000"/>
          <w:szCs w:val="21"/>
        </w:rPr>
      </w:pPr>
      <w:r w:rsidRPr="003B5305">
        <w:rPr>
          <w:rFonts w:ascii="Arial" w:eastAsia="楷体_GB2312" w:hAnsi="Arial" w:cs="Arial" w:hint="eastAsia"/>
          <w:color w:val="000000"/>
          <w:szCs w:val="21"/>
        </w:rPr>
        <w:t>柜（箱）内配线</w:t>
      </w:r>
      <w:r>
        <w:rPr>
          <w:rFonts w:ascii="Arial" w:eastAsia="楷体_GB2312" w:hAnsi="Arial" w:cs="Arial" w:hint="eastAsia"/>
          <w:color w:val="000000"/>
          <w:szCs w:val="21"/>
        </w:rPr>
        <w:t>须采用</w:t>
      </w:r>
      <w:r>
        <w:rPr>
          <w:rFonts w:ascii="Arial" w:eastAsia="楷体_GB2312" w:hAnsi="Arial" w:cs="Arial" w:hint="eastAsia"/>
          <w:color w:val="000000"/>
          <w:szCs w:val="21"/>
        </w:rPr>
        <w:t>BVR</w:t>
      </w:r>
      <w:r>
        <w:rPr>
          <w:rFonts w:ascii="Arial" w:eastAsia="楷体_GB2312" w:hAnsi="Arial" w:cs="Arial" w:hint="eastAsia"/>
          <w:color w:val="000000"/>
          <w:szCs w:val="21"/>
        </w:rPr>
        <w:t>软导线（黑色），整齐、</w:t>
      </w:r>
      <w:r w:rsidRPr="003B5305">
        <w:rPr>
          <w:rFonts w:ascii="Arial" w:eastAsia="楷体_GB2312" w:hAnsi="Arial" w:cs="Arial" w:hint="eastAsia"/>
          <w:color w:val="000000"/>
          <w:szCs w:val="21"/>
        </w:rPr>
        <w:t>无绞接现象。导线连接紧密，不伤芯线，不断股。</w:t>
      </w:r>
      <w:r w:rsidRPr="003B5305">
        <w:rPr>
          <w:rFonts w:ascii="Arial" w:eastAsia="楷体_GB2312" w:hAnsi="Arial" w:cs="Arial" w:hint="eastAsia"/>
          <w:color w:val="000000"/>
          <w:szCs w:val="21"/>
        </w:rPr>
        <w:t>PZ30</w:t>
      </w:r>
      <w:r w:rsidRPr="003B5305">
        <w:rPr>
          <w:rFonts w:ascii="Arial" w:eastAsia="楷体_GB2312" w:hAnsi="Arial" w:cs="Arial" w:hint="eastAsia"/>
          <w:color w:val="000000"/>
          <w:szCs w:val="21"/>
        </w:rPr>
        <w:t>箱应预留</w:t>
      </w:r>
      <w:r w:rsidRPr="003B5305">
        <w:rPr>
          <w:rFonts w:ascii="Arial" w:eastAsia="楷体_GB2312" w:hAnsi="Arial" w:cs="Arial" w:hint="eastAsia"/>
          <w:color w:val="000000"/>
          <w:szCs w:val="21"/>
        </w:rPr>
        <w:t>6</w:t>
      </w:r>
      <w:r w:rsidRPr="003B5305">
        <w:rPr>
          <w:rFonts w:ascii="Arial" w:eastAsia="楷体_GB2312" w:hAnsi="Arial" w:cs="Arial" w:hint="eastAsia"/>
          <w:color w:val="000000"/>
          <w:szCs w:val="21"/>
        </w:rPr>
        <w:t>个空格以上。</w:t>
      </w:r>
    </w:p>
    <w:p w:rsidR="00486731" w:rsidRPr="003B5305" w:rsidRDefault="00486731" w:rsidP="00486731">
      <w:pPr>
        <w:numPr>
          <w:ilvl w:val="1"/>
          <w:numId w:val="1"/>
        </w:numPr>
        <w:spacing w:beforeLines="50" w:before="156" w:line="280" w:lineRule="exact"/>
        <w:rPr>
          <w:rFonts w:ascii="Arial" w:eastAsia="楷体_GB2312" w:hAnsi="Arial" w:cs="Arial"/>
          <w:color w:val="000000"/>
          <w:szCs w:val="21"/>
        </w:rPr>
      </w:pPr>
      <w:r w:rsidRPr="003B5305">
        <w:rPr>
          <w:rFonts w:ascii="Arial" w:eastAsia="楷体_GB2312" w:hAnsi="Arial" w:cs="Arial" w:hint="eastAsia"/>
          <w:color w:val="000000"/>
          <w:szCs w:val="21"/>
        </w:rPr>
        <w:t>柜（箱）内每路配电开关及保护装置的规格、型号，应符合设计参数的技术要求。开关动作灵活可靠，带有漏电保护的回路，漏电保护装置动作电流不大于</w:t>
      </w:r>
      <w:r w:rsidRPr="003B5305">
        <w:rPr>
          <w:rFonts w:ascii="Arial" w:eastAsia="楷体_GB2312" w:hAnsi="Arial" w:cs="Arial" w:hint="eastAsia"/>
          <w:color w:val="000000"/>
          <w:szCs w:val="21"/>
        </w:rPr>
        <w:t>30mA,</w:t>
      </w:r>
      <w:r w:rsidRPr="003B5305">
        <w:rPr>
          <w:rFonts w:ascii="Arial" w:eastAsia="楷体_GB2312" w:hAnsi="Arial" w:cs="Arial" w:hint="eastAsia"/>
          <w:color w:val="000000"/>
          <w:szCs w:val="21"/>
        </w:rPr>
        <w:t>动作时间不大于</w:t>
      </w:r>
      <w:r w:rsidRPr="003B5305">
        <w:rPr>
          <w:rFonts w:ascii="Arial" w:eastAsia="楷体_GB2312" w:hAnsi="Arial" w:cs="Arial" w:hint="eastAsia"/>
          <w:color w:val="000000"/>
          <w:szCs w:val="21"/>
        </w:rPr>
        <w:t>0.1S.</w:t>
      </w:r>
    </w:p>
    <w:p w:rsidR="00486731" w:rsidRPr="003B5305" w:rsidRDefault="00486731" w:rsidP="00486731">
      <w:pPr>
        <w:numPr>
          <w:ilvl w:val="1"/>
          <w:numId w:val="1"/>
        </w:numPr>
        <w:spacing w:beforeLines="50" w:before="156" w:line="280" w:lineRule="exact"/>
        <w:rPr>
          <w:rFonts w:ascii="Arial" w:eastAsia="楷体_GB2312" w:hAnsi="Arial" w:cs="Arial"/>
          <w:color w:val="000000"/>
          <w:szCs w:val="21"/>
        </w:rPr>
      </w:pPr>
      <w:r w:rsidRPr="003B5305">
        <w:rPr>
          <w:rFonts w:ascii="Arial" w:eastAsia="楷体_GB2312" w:hAnsi="Arial" w:cs="Arial" w:hint="eastAsia"/>
          <w:color w:val="000000"/>
          <w:szCs w:val="21"/>
        </w:rPr>
        <w:t>柜（箱）内分别设置零线（</w:t>
      </w:r>
      <w:r w:rsidRPr="003B5305">
        <w:rPr>
          <w:rFonts w:ascii="Arial" w:eastAsia="楷体_GB2312" w:hAnsi="Arial" w:cs="Arial" w:hint="eastAsia"/>
          <w:color w:val="000000"/>
          <w:szCs w:val="21"/>
        </w:rPr>
        <w:t>N</w:t>
      </w:r>
      <w:r w:rsidRPr="003B5305">
        <w:rPr>
          <w:rFonts w:ascii="Arial" w:eastAsia="楷体_GB2312" w:hAnsi="Arial" w:cs="Arial" w:hint="eastAsia"/>
          <w:color w:val="000000"/>
          <w:szCs w:val="21"/>
        </w:rPr>
        <w:t>）和保护地线（</w:t>
      </w:r>
      <w:r w:rsidRPr="003B5305">
        <w:rPr>
          <w:rFonts w:ascii="Arial" w:eastAsia="楷体_GB2312" w:hAnsi="Arial" w:cs="Arial" w:hint="eastAsia"/>
          <w:color w:val="000000"/>
          <w:szCs w:val="21"/>
        </w:rPr>
        <w:t>PE</w:t>
      </w:r>
      <w:r w:rsidRPr="003B5305">
        <w:rPr>
          <w:rFonts w:ascii="Arial" w:eastAsia="楷体_GB2312" w:hAnsi="Arial" w:cs="Arial" w:hint="eastAsia"/>
          <w:color w:val="000000"/>
          <w:szCs w:val="21"/>
        </w:rPr>
        <w:t>线）汇</w:t>
      </w:r>
      <w:r>
        <w:rPr>
          <w:rFonts w:ascii="Arial" w:eastAsia="楷体_GB2312" w:hAnsi="Arial" w:cs="Arial" w:hint="eastAsia"/>
          <w:color w:val="000000"/>
          <w:szCs w:val="21"/>
        </w:rPr>
        <w:t>流排，其中动力柜内主线用铜排制作，零线和保护地线经汇流排配出。</w:t>
      </w:r>
    </w:p>
    <w:p w:rsidR="00486731" w:rsidRPr="003B5305" w:rsidRDefault="00486731" w:rsidP="00486731">
      <w:pPr>
        <w:numPr>
          <w:ilvl w:val="1"/>
          <w:numId w:val="1"/>
        </w:numPr>
        <w:spacing w:beforeLines="50" w:before="156" w:line="280" w:lineRule="exact"/>
        <w:rPr>
          <w:rFonts w:ascii="Arial" w:eastAsia="楷体_GB2312" w:hAnsi="Arial" w:cs="Arial"/>
          <w:color w:val="000000"/>
          <w:szCs w:val="21"/>
        </w:rPr>
      </w:pPr>
      <w:r w:rsidRPr="003B5305">
        <w:rPr>
          <w:rFonts w:ascii="Arial" w:eastAsia="楷体_GB2312" w:hAnsi="Arial" w:cs="Arial" w:hint="eastAsia"/>
          <w:color w:val="000000"/>
          <w:szCs w:val="21"/>
        </w:rPr>
        <w:t>所有柜（箱）体标识清晰。（有机玻璃标牌、号码套管热压打字），线号明显清晰，柜内元器件均标有与图纸相符的编号，并附有系统原理图或接线图，柜体成套厂必须保证系统的成套性、可靠性、完整性。</w:t>
      </w:r>
    </w:p>
    <w:p w:rsidR="00486731" w:rsidRPr="003B5305" w:rsidRDefault="00486731" w:rsidP="00486731">
      <w:pPr>
        <w:numPr>
          <w:ilvl w:val="1"/>
          <w:numId w:val="1"/>
        </w:numPr>
        <w:spacing w:beforeLines="50" w:before="156" w:line="280" w:lineRule="exact"/>
        <w:rPr>
          <w:rFonts w:ascii="Arial" w:eastAsia="楷体_GB2312" w:hAnsi="Arial" w:cs="Arial"/>
          <w:color w:val="000000"/>
          <w:szCs w:val="21"/>
        </w:rPr>
      </w:pPr>
      <w:smartTag w:uri="urn:schemas-microsoft-com:office:smarttags" w:element="chmetcnv">
        <w:smartTagPr>
          <w:attr w:name="UnitName" w:val="C"/>
          <w:attr w:name="SourceValue" w:val="3"/>
          <w:attr w:name="HasSpace" w:val="False"/>
          <w:attr w:name="Negative" w:val="False"/>
          <w:attr w:name="NumberType" w:val="1"/>
          <w:attr w:name="TCSC" w:val="0"/>
        </w:smartTagPr>
        <w:r w:rsidRPr="003B5305">
          <w:rPr>
            <w:rFonts w:ascii="Arial" w:eastAsia="楷体_GB2312" w:hAnsi="Arial" w:cs="Arial" w:hint="eastAsia"/>
            <w:color w:val="000000"/>
            <w:szCs w:val="21"/>
          </w:rPr>
          <w:t>3C</w:t>
        </w:r>
      </w:smartTag>
      <w:r w:rsidRPr="003B5305">
        <w:rPr>
          <w:rFonts w:ascii="Arial" w:eastAsia="楷体_GB2312" w:hAnsi="Arial" w:cs="Arial" w:hint="eastAsia"/>
          <w:color w:val="000000"/>
          <w:szCs w:val="21"/>
        </w:rPr>
        <w:t>认证证书，生产许可证及有效的型式试验报告。</w:t>
      </w:r>
    </w:p>
    <w:p w:rsidR="00486731" w:rsidRPr="003B5305" w:rsidRDefault="00486731" w:rsidP="00486731">
      <w:pPr>
        <w:spacing w:beforeLines="50" w:before="156" w:line="280" w:lineRule="exact"/>
        <w:ind w:left="420"/>
        <w:rPr>
          <w:rFonts w:ascii="Arial" w:eastAsia="楷体_GB2312" w:hAnsi="Arial" w:cs="Arial"/>
          <w:color w:val="000000"/>
          <w:szCs w:val="21"/>
        </w:rPr>
      </w:pPr>
    </w:p>
    <w:p w:rsidR="00486731" w:rsidRPr="003B5305" w:rsidRDefault="00486731" w:rsidP="00486731">
      <w:pPr>
        <w:spacing w:beforeLines="50" w:before="156" w:line="280" w:lineRule="exact"/>
        <w:rPr>
          <w:rFonts w:ascii="Arial" w:eastAsia="楷体_GB2312" w:hAnsi="Arial" w:cs="Arial"/>
          <w:color w:val="000000"/>
          <w:szCs w:val="21"/>
        </w:rPr>
      </w:pPr>
    </w:p>
    <w:p w:rsidR="00486731" w:rsidRPr="003B5305" w:rsidRDefault="00486731" w:rsidP="00486731">
      <w:pPr>
        <w:spacing w:beforeLines="50" w:before="156" w:line="280" w:lineRule="exact"/>
        <w:rPr>
          <w:rFonts w:ascii="Arial" w:eastAsia="楷体_GB2312" w:hAnsi="Arial" w:cs="Arial"/>
          <w:color w:val="000000"/>
          <w:szCs w:val="21"/>
        </w:rPr>
      </w:pPr>
    </w:p>
    <w:p w:rsidR="00486731" w:rsidRPr="003B5305" w:rsidRDefault="00486731" w:rsidP="00486731">
      <w:pPr>
        <w:spacing w:beforeLines="50" w:before="156" w:line="280" w:lineRule="exact"/>
        <w:rPr>
          <w:rFonts w:ascii="Arial" w:eastAsia="楷体_GB2312" w:hAnsi="Arial" w:cs="Arial"/>
          <w:color w:val="000000"/>
          <w:szCs w:val="21"/>
        </w:rPr>
      </w:pPr>
    </w:p>
    <w:p w:rsidR="00486731" w:rsidRPr="003B5305" w:rsidRDefault="00486731" w:rsidP="00486731">
      <w:pPr>
        <w:spacing w:beforeLines="50" w:before="156" w:line="280" w:lineRule="exact"/>
        <w:rPr>
          <w:rFonts w:ascii="Arial" w:eastAsia="楷体_GB2312" w:hAnsi="Arial" w:cs="Arial"/>
          <w:color w:val="000000"/>
          <w:szCs w:val="21"/>
        </w:rPr>
      </w:pPr>
    </w:p>
    <w:p w:rsidR="00486731" w:rsidRDefault="00486731" w:rsidP="00486731">
      <w:pPr>
        <w:spacing w:beforeLines="50" w:before="156" w:line="280" w:lineRule="exact"/>
        <w:rPr>
          <w:rFonts w:ascii="Arial" w:eastAsia="楷体_GB2312" w:hAnsi="Arial" w:cs="Arial"/>
          <w:color w:val="000000"/>
          <w:szCs w:val="21"/>
        </w:rPr>
      </w:pPr>
    </w:p>
    <w:p w:rsidR="00486731" w:rsidRDefault="00486731" w:rsidP="00486731">
      <w:pPr>
        <w:spacing w:beforeLines="50" w:before="156" w:line="280" w:lineRule="exact"/>
        <w:rPr>
          <w:rFonts w:ascii="Arial" w:eastAsia="楷体_GB2312" w:hAnsi="Arial" w:cs="Arial"/>
          <w:color w:val="000000"/>
          <w:szCs w:val="21"/>
        </w:rPr>
      </w:pPr>
    </w:p>
    <w:p w:rsidR="00486731" w:rsidRDefault="00486731" w:rsidP="00486731">
      <w:pPr>
        <w:spacing w:beforeLines="50" w:before="156" w:line="280" w:lineRule="exact"/>
        <w:rPr>
          <w:rFonts w:ascii="Arial" w:eastAsia="楷体_GB2312" w:hAnsi="Arial" w:cs="Arial"/>
          <w:color w:val="000000"/>
          <w:szCs w:val="21"/>
        </w:rPr>
      </w:pPr>
    </w:p>
    <w:p w:rsidR="00486731" w:rsidRDefault="00486731" w:rsidP="00486731">
      <w:pPr>
        <w:spacing w:beforeLines="50" w:before="156" w:line="280" w:lineRule="exact"/>
        <w:rPr>
          <w:rFonts w:ascii="Arial" w:eastAsia="楷体_GB2312" w:hAnsi="Arial" w:cs="Arial"/>
          <w:color w:val="000000"/>
          <w:szCs w:val="21"/>
        </w:rPr>
      </w:pPr>
    </w:p>
    <w:p w:rsidR="00486731" w:rsidRPr="003B5305" w:rsidRDefault="00486731" w:rsidP="00486731">
      <w:pPr>
        <w:spacing w:beforeLines="50" w:before="156" w:line="280" w:lineRule="exact"/>
        <w:rPr>
          <w:rFonts w:ascii="Arial" w:eastAsia="楷体_GB2312" w:hAnsi="Arial" w:cs="Arial"/>
          <w:color w:val="000000"/>
          <w:szCs w:val="21"/>
        </w:rPr>
      </w:pPr>
    </w:p>
    <w:p w:rsidR="00486731" w:rsidRPr="003B5305" w:rsidRDefault="00486731" w:rsidP="00486731">
      <w:pPr>
        <w:numPr>
          <w:ilvl w:val="0"/>
          <w:numId w:val="1"/>
        </w:numPr>
        <w:spacing w:line="360" w:lineRule="auto"/>
        <w:rPr>
          <w:rFonts w:ascii="Arial" w:eastAsia="楷体_GB2312" w:hAnsi="Arial" w:cs="Arial"/>
          <w:color w:val="000000"/>
          <w:szCs w:val="21"/>
        </w:rPr>
      </w:pPr>
      <w:r w:rsidRPr="003B5305">
        <w:rPr>
          <w:rFonts w:ascii="Arial" w:eastAsia="楷体_GB2312" w:hAnsi="Arial" w:cs="Arial" w:hint="eastAsia"/>
          <w:color w:val="000000"/>
          <w:szCs w:val="21"/>
        </w:rPr>
        <w:lastRenderedPageBreak/>
        <w:t>主要元器件品牌型号表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450"/>
        <w:gridCol w:w="1818"/>
        <w:gridCol w:w="1985"/>
        <w:gridCol w:w="2268"/>
        <w:gridCol w:w="1417"/>
        <w:gridCol w:w="1701"/>
      </w:tblGrid>
      <w:tr w:rsidR="00486731" w:rsidRPr="003B5305" w:rsidTr="00154492">
        <w:trPr>
          <w:trHeight w:val="61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31" w:rsidRPr="003B5305" w:rsidRDefault="00486731" w:rsidP="00154492">
            <w:pPr>
              <w:widowControl/>
              <w:jc w:val="left"/>
              <w:rPr>
                <w:rFonts w:ascii="Arial" w:eastAsia="楷体_GB2312" w:hAnsi="Arial" w:cs="Arial"/>
                <w:color w:val="000000"/>
                <w:szCs w:val="21"/>
              </w:rPr>
            </w:pPr>
            <w:r>
              <w:rPr>
                <w:rFonts w:ascii="Arial" w:eastAsia="楷体_GB2312" w:hAnsi="Arial" w:cs="Arial"/>
                <w:noProof/>
                <w:color w:val="000000"/>
                <w:szCs w:val="21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0</wp:posOffset>
                  </wp:positionV>
                  <wp:extent cx="228600" cy="9525"/>
                  <wp:effectExtent l="0" t="0" r="0" b="9525"/>
                  <wp:wrapNone/>
                  <wp:docPr id="2" name="图片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9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序号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元器件名称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施耐德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ABB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西门子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备注</w:t>
            </w:r>
          </w:p>
        </w:tc>
      </w:tr>
      <w:tr w:rsidR="00486731" w:rsidRPr="003B5305" w:rsidTr="00154492">
        <w:trPr>
          <w:trHeight w:val="52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/>
                <w:color w:val="000000"/>
                <w:szCs w:val="21"/>
              </w:rPr>
              <w:t>1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微型断路器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/>
                <w:color w:val="000000"/>
                <w:szCs w:val="21"/>
              </w:rPr>
              <w:t>Acti9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、</w:t>
            </w:r>
            <w:r w:rsidRPr="003B5305">
              <w:rPr>
                <w:rFonts w:ascii="Arial" w:eastAsia="楷体_GB2312" w:hAnsi="Arial" w:cs="Arial"/>
                <w:color w:val="000000"/>
                <w:szCs w:val="21"/>
              </w:rPr>
              <w:t>Muti9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系列</w:t>
            </w:r>
            <w:r w:rsidRPr="003B5305">
              <w:rPr>
                <w:rFonts w:ascii="Arial" w:eastAsia="楷体_GB2312" w:hAnsi="Arial" w:cs="Arial"/>
                <w:color w:val="000000"/>
                <w:szCs w:val="21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823B39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823B39">
              <w:rPr>
                <w:rFonts w:ascii="Arial" w:eastAsia="楷体_GB2312" w:hAnsi="Arial" w:cs="Arial"/>
                <w:color w:val="000000"/>
                <w:szCs w:val="21"/>
              </w:rPr>
              <w:t>S200</w:t>
            </w:r>
            <w:r w:rsidRPr="00823B39">
              <w:rPr>
                <w:rFonts w:ascii="Arial" w:eastAsia="楷体_GB2312" w:hAnsi="Arial" w:cs="Arial" w:hint="eastAsia"/>
                <w:color w:val="000000"/>
                <w:szCs w:val="21"/>
              </w:rPr>
              <w:t>系列</w:t>
            </w:r>
            <w:r w:rsidRPr="00823B39">
              <w:rPr>
                <w:rFonts w:ascii="Arial" w:eastAsia="楷体_GB2312" w:hAnsi="Arial" w:cs="Arial"/>
                <w:color w:val="000000"/>
                <w:szCs w:val="21"/>
              </w:rPr>
              <w:t xml:space="preserve">      GS200 </w:t>
            </w:r>
            <w:r w:rsidRPr="00823B39">
              <w:rPr>
                <w:rFonts w:ascii="Arial" w:eastAsia="楷体_GB2312" w:hAnsi="Arial" w:cs="Arial" w:hint="eastAsia"/>
                <w:color w:val="000000"/>
                <w:szCs w:val="21"/>
              </w:rPr>
              <w:t>系列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/>
                <w:color w:val="000000"/>
                <w:szCs w:val="21"/>
              </w:rPr>
              <w:t>5SJ6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、</w:t>
            </w:r>
            <w:r w:rsidRPr="003B5305">
              <w:rPr>
                <w:rFonts w:ascii="Arial" w:eastAsia="楷体_GB2312" w:hAnsi="Arial" w:cs="Arial"/>
                <w:color w:val="000000"/>
                <w:szCs w:val="21"/>
              </w:rPr>
              <w:t>5SY30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系列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/>
                <w:color w:val="000000"/>
                <w:szCs w:val="21"/>
              </w:rPr>
              <w:t xml:space="preserve">　</w:t>
            </w:r>
          </w:p>
        </w:tc>
      </w:tr>
      <w:tr w:rsidR="00486731" w:rsidRPr="003B5305" w:rsidTr="00154492">
        <w:trPr>
          <w:trHeight w:val="461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/>
                <w:color w:val="000000"/>
                <w:szCs w:val="21"/>
              </w:rPr>
              <w:t>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隔离开关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/>
                <w:color w:val="000000"/>
                <w:szCs w:val="21"/>
              </w:rPr>
              <w:t>Acti9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、</w:t>
            </w:r>
            <w:r w:rsidRPr="003B5305">
              <w:rPr>
                <w:rFonts w:ascii="Arial" w:eastAsia="楷体_GB2312" w:hAnsi="Arial" w:cs="Arial"/>
                <w:color w:val="000000"/>
                <w:szCs w:val="21"/>
              </w:rPr>
              <w:t>Muti9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系列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/>
                <w:color w:val="000000"/>
                <w:szCs w:val="21"/>
              </w:rPr>
              <w:t>E200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系列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/>
                <w:color w:val="000000"/>
                <w:szCs w:val="21"/>
              </w:rPr>
              <w:t>5TE8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系列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/>
                <w:color w:val="000000"/>
                <w:szCs w:val="21"/>
              </w:rPr>
              <w:t xml:space="preserve">　</w:t>
            </w:r>
          </w:p>
        </w:tc>
      </w:tr>
      <w:tr w:rsidR="00486731" w:rsidRPr="003B5305" w:rsidTr="00154492">
        <w:trPr>
          <w:trHeight w:val="551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/>
                <w:color w:val="000000"/>
                <w:szCs w:val="21"/>
              </w:rPr>
              <w:t>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高分断微型断路器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/>
                <w:color w:val="000000"/>
                <w:szCs w:val="21"/>
              </w:rPr>
              <w:t>C120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系列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/>
                <w:color w:val="000000"/>
                <w:szCs w:val="21"/>
              </w:rPr>
              <w:t>S500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、</w:t>
            </w:r>
            <w:r w:rsidRPr="003B5305">
              <w:rPr>
                <w:rFonts w:ascii="Arial" w:eastAsia="楷体_GB2312" w:hAnsi="Arial" w:cs="Arial"/>
                <w:color w:val="000000"/>
                <w:szCs w:val="21"/>
              </w:rPr>
              <w:t>S800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系列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/>
                <w:color w:val="000000"/>
                <w:szCs w:val="21"/>
              </w:rPr>
              <w:t>5SJ7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系列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西门子最大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63A</w:t>
            </w:r>
          </w:p>
        </w:tc>
      </w:tr>
      <w:tr w:rsidR="00486731" w:rsidRPr="003B5305" w:rsidTr="00154492">
        <w:trPr>
          <w:trHeight w:val="633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/>
                <w:color w:val="000000"/>
                <w:szCs w:val="21"/>
              </w:rPr>
              <w:t>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塑壳断路器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NSX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、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NS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系列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 xml:space="preserve">T2~T6 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系列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/>
                <w:color w:val="000000"/>
                <w:szCs w:val="21"/>
              </w:rPr>
              <w:t>3VL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系列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400A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（含）以上用电子脱扣器</w:t>
            </w:r>
          </w:p>
        </w:tc>
      </w:tr>
      <w:tr w:rsidR="00486731" w:rsidRPr="003B5305" w:rsidTr="00154492">
        <w:trPr>
          <w:trHeight w:val="685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/>
                <w:color w:val="000000"/>
                <w:szCs w:val="21"/>
              </w:rPr>
              <w:t>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漏电塑壳断路器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proofErr w:type="spellStart"/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VigiNSX</w:t>
            </w:r>
            <w:proofErr w:type="spellEnd"/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系列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T2\T3+RC221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系列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/>
                <w:color w:val="000000"/>
                <w:szCs w:val="21"/>
              </w:rPr>
              <w:t>3VL+RDC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系列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400A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（含）以上用电子脱扣器</w:t>
            </w:r>
          </w:p>
        </w:tc>
      </w:tr>
      <w:tr w:rsidR="00486731" w:rsidRPr="003B5305" w:rsidTr="00154492">
        <w:trPr>
          <w:trHeight w:val="551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/>
                <w:color w:val="000000"/>
                <w:szCs w:val="21"/>
              </w:rPr>
              <w:t>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电机保护断路器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NSX-MA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系列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T2~T6-MA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系列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/>
                <w:color w:val="000000"/>
                <w:szCs w:val="21"/>
              </w:rPr>
              <w:t>3VL-MA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系列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 xml:space="preserve">　</w:t>
            </w:r>
          </w:p>
        </w:tc>
      </w:tr>
      <w:tr w:rsidR="00486731" w:rsidRPr="003B5305" w:rsidTr="00154492">
        <w:trPr>
          <w:trHeight w:val="645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/>
                <w:color w:val="000000"/>
                <w:szCs w:val="21"/>
              </w:rPr>
              <w:t>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负荷隔离开关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INS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、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WG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系列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T*D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系列、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OT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系列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3LD2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、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3VL-NA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系列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 xml:space="preserve">　</w:t>
            </w:r>
          </w:p>
        </w:tc>
      </w:tr>
      <w:tr w:rsidR="00486731" w:rsidRPr="003B5305" w:rsidTr="00154492">
        <w:trPr>
          <w:trHeight w:val="683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/>
                <w:color w:val="000000"/>
                <w:szCs w:val="21"/>
              </w:rPr>
              <w:t>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浪涌保护器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proofErr w:type="spellStart"/>
            <w:r w:rsidRPr="003B5305">
              <w:rPr>
                <w:rFonts w:ascii="Arial" w:eastAsia="楷体_GB2312" w:hAnsi="Arial" w:cs="Arial"/>
                <w:color w:val="000000"/>
                <w:szCs w:val="21"/>
              </w:rPr>
              <w:t>Acti</w:t>
            </w:r>
            <w:proofErr w:type="spellEnd"/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、</w:t>
            </w:r>
            <w:r w:rsidRPr="003B5305">
              <w:rPr>
                <w:rFonts w:ascii="Arial" w:eastAsia="楷体_GB2312" w:hAnsi="Arial" w:cs="Arial"/>
                <w:color w:val="000000"/>
                <w:szCs w:val="21"/>
              </w:rPr>
              <w:t>EA9L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系列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 xml:space="preserve">OVR BT2 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、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OVR Type1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系列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5SD74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系列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/>
                <w:color w:val="000000"/>
                <w:szCs w:val="21"/>
              </w:rPr>
              <w:t xml:space="preserve">　</w:t>
            </w:r>
          </w:p>
        </w:tc>
      </w:tr>
      <w:tr w:rsidR="00486731" w:rsidRPr="003B5305" w:rsidTr="00154492">
        <w:trPr>
          <w:trHeight w:val="423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/>
                <w:color w:val="000000"/>
                <w:szCs w:val="21"/>
              </w:rPr>
              <w:t>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接触器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LC1D**M7C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系列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 xml:space="preserve">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A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系列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3TF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系列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 xml:space="preserve">　</w:t>
            </w:r>
          </w:p>
        </w:tc>
      </w:tr>
      <w:tr w:rsidR="00486731" w:rsidRPr="003B5305" w:rsidTr="00154492">
        <w:trPr>
          <w:trHeight w:val="415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/>
                <w:color w:val="000000"/>
                <w:szCs w:val="21"/>
              </w:rPr>
              <w:t>10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模数化接触器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proofErr w:type="spellStart"/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iCT</w:t>
            </w:r>
            <w:proofErr w:type="spellEnd"/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系列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ESB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系列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选其它品牌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 xml:space="preserve">　</w:t>
            </w:r>
          </w:p>
        </w:tc>
      </w:tr>
      <w:tr w:rsidR="00486731" w:rsidRPr="003B5305" w:rsidTr="00154492">
        <w:trPr>
          <w:trHeight w:val="421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/>
                <w:color w:val="000000"/>
                <w:szCs w:val="21"/>
              </w:rPr>
              <w:t>11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热继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LR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系列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TA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系列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3UA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系列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 xml:space="preserve">　</w:t>
            </w:r>
          </w:p>
        </w:tc>
      </w:tr>
      <w:tr w:rsidR="00486731" w:rsidRPr="003B5305" w:rsidTr="00154492">
        <w:trPr>
          <w:trHeight w:val="66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/>
                <w:color w:val="000000"/>
                <w:szCs w:val="21"/>
              </w:rPr>
              <w:t>12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PC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级双电源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WATS-PC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系列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OTM-C-D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系列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5TR2-PC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系列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大于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125A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西门子选其它品牌</w:t>
            </w:r>
          </w:p>
        </w:tc>
      </w:tr>
      <w:tr w:rsidR="00486731" w:rsidRPr="003B5305" w:rsidTr="00154492">
        <w:trPr>
          <w:trHeight w:val="57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/>
                <w:color w:val="000000"/>
                <w:szCs w:val="21"/>
              </w:rPr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CB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级双电源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WATS-CB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系列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DPT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系列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5TR2-CB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系列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大于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125A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西门子选其它品牌</w:t>
            </w:r>
          </w:p>
        </w:tc>
      </w:tr>
      <w:tr w:rsidR="00486731" w:rsidRPr="003B5305" w:rsidTr="00154492">
        <w:trPr>
          <w:trHeight w:val="499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/>
                <w:color w:val="000000"/>
                <w:szCs w:val="21"/>
              </w:rPr>
              <w:t>14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手动双投开关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选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ABB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品牌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/>
                <w:color w:val="000000"/>
                <w:szCs w:val="21"/>
              </w:rPr>
              <w:t xml:space="preserve">OT63F  4P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选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ABB</w:t>
            </w:r>
            <w:r w:rsidRPr="003B5305">
              <w:rPr>
                <w:rFonts w:ascii="Arial" w:eastAsia="楷体_GB2312" w:hAnsi="Arial" w:cs="Arial" w:hint="eastAsia"/>
                <w:color w:val="000000"/>
                <w:szCs w:val="21"/>
              </w:rPr>
              <w:t>品牌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731" w:rsidRPr="003B5305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3B5305">
              <w:rPr>
                <w:rFonts w:ascii="Arial" w:eastAsia="楷体_GB2312" w:hAnsi="Arial" w:cs="Arial"/>
                <w:color w:val="000000"/>
                <w:szCs w:val="21"/>
              </w:rPr>
              <w:t xml:space="preserve">　</w:t>
            </w:r>
          </w:p>
        </w:tc>
      </w:tr>
    </w:tbl>
    <w:p w:rsidR="00486731" w:rsidRPr="003B5305" w:rsidRDefault="00486731" w:rsidP="00486731">
      <w:pPr>
        <w:spacing w:line="360" w:lineRule="auto"/>
        <w:ind w:left="249"/>
        <w:rPr>
          <w:rFonts w:ascii="Arial" w:eastAsia="楷体_GB2312" w:hAnsi="Arial" w:cs="Arial"/>
          <w:color w:val="000000"/>
          <w:szCs w:val="21"/>
        </w:rPr>
      </w:pPr>
      <w:r w:rsidRPr="003B5305">
        <w:rPr>
          <w:rFonts w:ascii="Arial" w:eastAsia="楷体_GB2312" w:hAnsi="Arial" w:cs="Arial" w:hint="eastAsia"/>
          <w:color w:val="000000"/>
          <w:szCs w:val="21"/>
        </w:rPr>
        <w:t>注：各投标单位在投标各种仪表元器件选择时，请严格按照上述表单中的品牌型号，选用同一个品牌。供货时需提供元器件厂家为本项目出具所有产品的质量承诺书。</w:t>
      </w:r>
    </w:p>
    <w:p w:rsidR="00486731" w:rsidRDefault="00486731" w:rsidP="00486731">
      <w:pPr>
        <w:spacing w:line="360" w:lineRule="auto"/>
        <w:rPr>
          <w:b/>
          <w:color w:val="000000"/>
        </w:rPr>
      </w:pPr>
    </w:p>
    <w:p w:rsidR="00486731" w:rsidRDefault="00486731" w:rsidP="00486731">
      <w:pPr>
        <w:spacing w:line="360" w:lineRule="auto"/>
        <w:ind w:left="249"/>
        <w:rPr>
          <w:b/>
          <w:color w:val="000000"/>
        </w:rPr>
      </w:pPr>
    </w:p>
    <w:p w:rsidR="00486731" w:rsidRDefault="00486731" w:rsidP="00486731">
      <w:pPr>
        <w:spacing w:line="360" w:lineRule="auto"/>
        <w:ind w:left="249"/>
        <w:rPr>
          <w:b/>
          <w:color w:val="000000"/>
        </w:rPr>
      </w:pPr>
    </w:p>
    <w:p w:rsidR="00486731" w:rsidRDefault="00486731" w:rsidP="00486731">
      <w:pPr>
        <w:spacing w:line="360" w:lineRule="auto"/>
        <w:ind w:left="249"/>
        <w:rPr>
          <w:b/>
          <w:color w:val="000000"/>
        </w:rPr>
      </w:pPr>
    </w:p>
    <w:p w:rsidR="00486731" w:rsidRDefault="00486731" w:rsidP="00486731">
      <w:pPr>
        <w:spacing w:line="360" w:lineRule="auto"/>
        <w:ind w:left="249"/>
        <w:rPr>
          <w:b/>
          <w:color w:val="000000"/>
        </w:rPr>
      </w:pPr>
    </w:p>
    <w:p w:rsidR="00486731" w:rsidRDefault="00486731" w:rsidP="00486731">
      <w:pPr>
        <w:spacing w:line="360" w:lineRule="auto"/>
        <w:ind w:left="249"/>
        <w:rPr>
          <w:b/>
          <w:color w:val="000000"/>
        </w:rPr>
      </w:pPr>
    </w:p>
    <w:p w:rsidR="00486731" w:rsidRDefault="00486731" w:rsidP="00486731">
      <w:pPr>
        <w:spacing w:line="360" w:lineRule="auto"/>
        <w:ind w:left="249"/>
        <w:rPr>
          <w:b/>
          <w:color w:val="000000"/>
        </w:rPr>
      </w:pPr>
    </w:p>
    <w:p w:rsidR="00486731" w:rsidRPr="003B5305" w:rsidRDefault="00486731" w:rsidP="00486731">
      <w:pPr>
        <w:spacing w:line="360" w:lineRule="auto"/>
        <w:ind w:left="249"/>
        <w:rPr>
          <w:b/>
          <w:color w:val="000000"/>
        </w:rPr>
      </w:pPr>
    </w:p>
    <w:p w:rsidR="00486731" w:rsidRDefault="00486731" w:rsidP="00486731">
      <w:pPr>
        <w:numPr>
          <w:ilvl w:val="0"/>
          <w:numId w:val="1"/>
        </w:numPr>
        <w:spacing w:line="360" w:lineRule="auto"/>
        <w:rPr>
          <w:rFonts w:ascii="Arial" w:eastAsia="楷体_GB2312" w:hAnsi="Arial" w:cs="Arial"/>
          <w:color w:val="000000"/>
          <w:szCs w:val="21"/>
        </w:rPr>
      </w:pPr>
      <w:r w:rsidRPr="003B5305">
        <w:rPr>
          <w:rFonts w:ascii="Arial" w:eastAsia="楷体_GB2312" w:hAnsi="Arial" w:cs="Arial" w:hint="eastAsia"/>
          <w:color w:val="000000"/>
          <w:szCs w:val="21"/>
        </w:rPr>
        <w:lastRenderedPageBreak/>
        <w:t>其它元器件品牌型号表</w:t>
      </w:r>
    </w:p>
    <w:tbl>
      <w:tblPr>
        <w:tblW w:w="8951" w:type="dxa"/>
        <w:jc w:val="center"/>
        <w:tblInd w:w="-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1620"/>
        <w:gridCol w:w="2366"/>
        <w:gridCol w:w="1398"/>
        <w:gridCol w:w="1418"/>
        <w:gridCol w:w="1295"/>
      </w:tblGrid>
      <w:tr w:rsidR="00486731" w:rsidRPr="0014034C" w:rsidTr="00154492">
        <w:trPr>
          <w:trHeight w:val="29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14034C">
              <w:rPr>
                <w:rFonts w:ascii="Arial" w:eastAsia="楷体_GB2312" w:hAnsi="Arial" w:cs="Arial" w:hint="eastAsia"/>
                <w:color w:val="000000"/>
                <w:szCs w:val="21"/>
              </w:rPr>
              <w:t>序号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14034C">
              <w:rPr>
                <w:rFonts w:ascii="Arial" w:eastAsia="楷体_GB2312" w:hAnsi="Arial" w:cs="Arial" w:hint="eastAsia"/>
                <w:color w:val="000000"/>
                <w:szCs w:val="21"/>
              </w:rPr>
              <w:t>元器件名称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14034C">
              <w:rPr>
                <w:rFonts w:ascii="Arial" w:eastAsia="楷体_GB2312" w:hAnsi="Arial" w:cs="Arial" w:hint="eastAsia"/>
                <w:color w:val="000000"/>
                <w:szCs w:val="21"/>
              </w:rPr>
              <w:t>型号、规格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14034C">
              <w:rPr>
                <w:rFonts w:ascii="Arial" w:eastAsia="楷体_GB2312" w:hAnsi="Arial" w:cs="Arial" w:hint="eastAsia"/>
                <w:color w:val="000000"/>
                <w:szCs w:val="21"/>
              </w:rPr>
              <w:t>品牌</w:t>
            </w:r>
          </w:p>
        </w:tc>
      </w:tr>
      <w:tr w:rsidR="00486731" w:rsidRPr="0014034C" w:rsidTr="00154492">
        <w:trPr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78537B" w:rsidRDefault="00486731" w:rsidP="00154492">
            <w:pPr>
              <w:spacing w:line="360" w:lineRule="auto"/>
              <w:jc w:val="center"/>
              <w:rPr>
                <w:rFonts w:ascii="Arial" w:eastAsia="楷体_GB2312" w:hAnsi="Arial" w:cs="Arial"/>
                <w:color w:val="FF0000"/>
                <w:szCs w:val="21"/>
              </w:rPr>
            </w:pPr>
            <w:r w:rsidRPr="0078537B">
              <w:rPr>
                <w:rFonts w:ascii="Arial" w:eastAsia="楷体_GB2312" w:hAnsi="Arial" w:cs="Arial" w:hint="eastAsia"/>
                <w:color w:val="FF0000"/>
                <w:szCs w:val="21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78537B" w:rsidRDefault="00486731" w:rsidP="00154492">
            <w:pPr>
              <w:rPr>
                <w:rFonts w:ascii="Arial" w:eastAsia="楷体_GB2312" w:hAnsi="Arial" w:cs="Arial"/>
                <w:color w:val="FF0000"/>
                <w:szCs w:val="21"/>
              </w:rPr>
            </w:pPr>
            <w:r w:rsidRPr="0078537B">
              <w:rPr>
                <w:rFonts w:ascii="Arial" w:eastAsia="楷体_GB2312" w:hAnsi="Arial" w:cs="Arial" w:hint="eastAsia"/>
                <w:color w:val="FF0000"/>
                <w:szCs w:val="21"/>
              </w:rPr>
              <w:t>电流表、电压表、电流表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78537B" w:rsidRDefault="00486731" w:rsidP="00154492">
            <w:pPr>
              <w:spacing w:line="360" w:lineRule="auto"/>
              <w:rPr>
                <w:rFonts w:ascii="Arial" w:eastAsia="楷体_GB2312" w:hAnsi="Arial" w:cs="Arial"/>
                <w:color w:val="FF0000"/>
                <w:szCs w:val="21"/>
              </w:rPr>
            </w:pPr>
            <w:r w:rsidRPr="0078537B">
              <w:rPr>
                <w:rFonts w:ascii="Arial" w:eastAsia="楷体_GB2312" w:hAnsi="Arial" w:cs="Arial" w:hint="eastAsia"/>
                <w:color w:val="FF0000"/>
                <w:szCs w:val="21"/>
              </w:rPr>
              <w:t>参见对照表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78537B" w:rsidRDefault="00486731" w:rsidP="00154492">
            <w:pPr>
              <w:jc w:val="center"/>
              <w:rPr>
                <w:rFonts w:ascii="Arial" w:eastAsia="楷体_GB2312" w:hAnsi="Arial" w:cs="Arial"/>
                <w:color w:val="FF0000"/>
                <w:szCs w:val="21"/>
              </w:rPr>
            </w:pPr>
            <w:r w:rsidRPr="0078537B">
              <w:rPr>
                <w:rFonts w:ascii="Arial" w:eastAsia="楷体_GB2312" w:hAnsi="Arial" w:cs="Arial" w:hint="eastAsia"/>
                <w:color w:val="FF0000"/>
                <w:szCs w:val="21"/>
              </w:rPr>
              <w:t>深圳中电、珠海派诺、安科瑞、上海纳宇、华宿、丹东华通</w:t>
            </w:r>
          </w:p>
        </w:tc>
      </w:tr>
      <w:tr w:rsidR="00486731" w:rsidRPr="0014034C" w:rsidTr="00154492">
        <w:trPr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78537B" w:rsidRDefault="00486731" w:rsidP="00154492">
            <w:pPr>
              <w:spacing w:line="360" w:lineRule="auto"/>
              <w:jc w:val="center"/>
              <w:rPr>
                <w:rFonts w:ascii="Arial" w:eastAsia="楷体_GB2312" w:hAnsi="Arial" w:cs="Arial"/>
                <w:color w:val="FF0000"/>
                <w:szCs w:val="21"/>
              </w:rPr>
            </w:pPr>
            <w:r w:rsidRPr="0078537B">
              <w:rPr>
                <w:rFonts w:ascii="Arial" w:eastAsia="楷体_GB2312" w:hAnsi="Arial" w:cs="Arial" w:hint="eastAsia"/>
                <w:color w:val="FF0000"/>
                <w:szCs w:val="21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78537B" w:rsidRDefault="00486731" w:rsidP="00154492">
            <w:pPr>
              <w:spacing w:line="360" w:lineRule="auto"/>
              <w:rPr>
                <w:rFonts w:ascii="Arial" w:eastAsia="楷体_GB2312" w:hAnsi="Arial" w:cs="Arial"/>
                <w:color w:val="FF0000"/>
                <w:szCs w:val="21"/>
              </w:rPr>
            </w:pPr>
            <w:r w:rsidRPr="0078537B">
              <w:rPr>
                <w:rFonts w:ascii="Arial" w:eastAsia="楷体_GB2312" w:hAnsi="Arial" w:cs="Arial" w:hint="eastAsia"/>
                <w:color w:val="FF0000"/>
                <w:szCs w:val="21"/>
              </w:rPr>
              <w:t>多功能仪表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78537B" w:rsidRDefault="00486731" w:rsidP="00154492">
            <w:pPr>
              <w:spacing w:line="360" w:lineRule="auto"/>
              <w:rPr>
                <w:rFonts w:ascii="Arial" w:eastAsia="楷体_GB2312" w:hAnsi="Arial" w:cs="Arial"/>
                <w:color w:val="FF0000"/>
                <w:szCs w:val="21"/>
              </w:rPr>
            </w:pPr>
            <w:r w:rsidRPr="0078537B">
              <w:rPr>
                <w:rFonts w:ascii="Arial" w:eastAsia="楷体_GB2312" w:hAnsi="Arial" w:cs="Arial" w:hint="eastAsia"/>
                <w:color w:val="FF0000"/>
                <w:szCs w:val="21"/>
              </w:rPr>
              <w:t>参见对照表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78537B" w:rsidRDefault="00486731" w:rsidP="00154492">
            <w:pPr>
              <w:jc w:val="center"/>
              <w:rPr>
                <w:rFonts w:ascii="Arial" w:eastAsia="楷体_GB2312" w:hAnsi="Arial" w:cs="Arial"/>
                <w:color w:val="FF0000"/>
                <w:szCs w:val="21"/>
              </w:rPr>
            </w:pPr>
            <w:r w:rsidRPr="0078537B">
              <w:rPr>
                <w:rFonts w:ascii="Arial" w:eastAsia="楷体_GB2312" w:hAnsi="Arial" w:cs="Arial" w:hint="eastAsia"/>
                <w:color w:val="FF0000"/>
                <w:szCs w:val="21"/>
              </w:rPr>
              <w:t>深圳中电、珠海派诺、安科瑞、上海纳宇、华宿、丹东华通</w:t>
            </w:r>
          </w:p>
        </w:tc>
      </w:tr>
      <w:tr w:rsidR="00486731" w:rsidRPr="0014034C" w:rsidTr="00154492">
        <w:trPr>
          <w:trHeight w:val="689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78537B" w:rsidRDefault="00486731" w:rsidP="00154492">
            <w:pPr>
              <w:spacing w:line="360" w:lineRule="auto"/>
              <w:jc w:val="center"/>
              <w:rPr>
                <w:rFonts w:ascii="Arial" w:eastAsia="楷体_GB2312" w:hAnsi="Arial" w:cs="Arial"/>
                <w:color w:val="FF0000"/>
                <w:szCs w:val="21"/>
              </w:rPr>
            </w:pPr>
            <w:r w:rsidRPr="0078537B">
              <w:rPr>
                <w:rFonts w:ascii="Arial" w:eastAsia="楷体_GB2312" w:hAnsi="Arial" w:cs="Arial" w:hint="eastAsia"/>
                <w:color w:val="FF0000"/>
                <w:szCs w:val="21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78537B" w:rsidRDefault="00486731" w:rsidP="00154492">
            <w:pPr>
              <w:spacing w:line="360" w:lineRule="auto"/>
              <w:rPr>
                <w:rFonts w:ascii="Arial" w:eastAsia="楷体_GB2312" w:hAnsi="Arial" w:cs="Arial"/>
                <w:color w:val="FF0000"/>
                <w:szCs w:val="21"/>
              </w:rPr>
            </w:pPr>
            <w:r w:rsidRPr="0078537B">
              <w:rPr>
                <w:rFonts w:ascii="Arial" w:eastAsia="楷体_GB2312" w:hAnsi="Arial" w:cs="Arial" w:hint="eastAsia"/>
                <w:color w:val="FF0000"/>
                <w:szCs w:val="21"/>
              </w:rPr>
              <w:t>不间断电源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78537B" w:rsidRDefault="00486731" w:rsidP="00154492">
            <w:pPr>
              <w:spacing w:line="360" w:lineRule="auto"/>
              <w:rPr>
                <w:rFonts w:ascii="Arial" w:eastAsia="楷体_GB2312" w:hAnsi="Arial" w:cs="Arial"/>
                <w:color w:val="FF0000"/>
                <w:szCs w:val="21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78537B" w:rsidRDefault="00486731" w:rsidP="00154492">
            <w:pPr>
              <w:jc w:val="center"/>
              <w:rPr>
                <w:rFonts w:ascii="Arial" w:eastAsia="楷体_GB2312" w:hAnsi="Arial" w:cs="Arial"/>
                <w:color w:val="FF0000"/>
                <w:szCs w:val="21"/>
              </w:rPr>
            </w:pPr>
            <w:r w:rsidRPr="0078537B">
              <w:rPr>
                <w:rFonts w:ascii="Arial" w:eastAsia="楷体_GB2312" w:hAnsi="Arial" w:cs="Arial" w:hint="eastAsia"/>
                <w:color w:val="FF0000"/>
                <w:szCs w:val="21"/>
              </w:rPr>
              <w:t>广东汤浅、梅兰日兰、易事特、沈阳松下、</w:t>
            </w:r>
            <w:r w:rsidRPr="0078537B">
              <w:rPr>
                <w:rFonts w:ascii="Arial" w:eastAsia="楷体_GB2312" w:hAnsi="Arial" w:cs="Arial" w:hint="eastAsia"/>
                <w:color w:val="FF0000"/>
                <w:szCs w:val="21"/>
              </w:rPr>
              <w:t>C</w:t>
            </w:r>
            <w:r w:rsidRPr="0078537B">
              <w:rPr>
                <w:rFonts w:ascii="Arial" w:eastAsia="楷体_GB2312" w:hAnsi="Arial" w:cs="Arial" w:hint="eastAsia"/>
                <w:color w:val="FF0000"/>
                <w:szCs w:val="21"/>
              </w:rPr>
              <w:t>＆</w:t>
            </w:r>
            <w:r w:rsidRPr="0078537B">
              <w:rPr>
                <w:rFonts w:ascii="Arial" w:eastAsia="楷体_GB2312" w:hAnsi="Arial" w:cs="Arial" w:hint="eastAsia"/>
                <w:color w:val="FF0000"/>
                <w:szCs w:val="21"/>
              </w:rPr>
              <w:t>D</w:t>
            </w:r>
            <w:r w:rsidRPr="0078537B">
              <w:rPr>
                <w:rFonts w:ascii="Arial" w:eastAsia="楷体_GB2312" w:hAnsi="Arial" w:cs="Arial" w:hint="eastAsia"/>
                <w:color w:val="FF0000"/>
                <w:szCs w:val="21"/>
              </w:rPr>
              <w:t>西恩迪（大力神）、理士、科士达</w:t>
            </w:r>
          </w:p>
        </w:tc>
      </w:tr>
      <w:tr w:rsidR="00486731" w:rsidRPr="0014034C" w:rsidTr="00154492">
        <w:trPr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78537B" w:rsidRDefault="00486731" w:rsidP="00154492">
            <w:pPr>
              <w:spacing w:line="360" w:lineRule="auto"/>
              <w:jc w:val="center"/>
              <w:rPr>
                <w:rFonts w:ascii="Arial" w:eastAsia="楷体_GB2312" w:hAnsi="Arial" w:cs="Arial"/>
                <w:color w:val="FF0000"/>
                <w:szCs w:val="21"/>
              </w:rPr>
            </w:pPr>
            <w:r w:rsidRPr="0078537B">
              <w:rPr>
                <w:rFonts w:ascii="Arial" w:eastAsia="楷体_GB2312" w:hAnsi="Arial" w:cs="Arial" w:hint="eastAsia"/>
                <w:color w:val="FF0000"/>
                <w:szCs w:val="21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78537B" w:rsidRDefault="00486731" w:rsidP="00154492">
            <w:pPr>
              <w:spacing w:line="360" w:lineRule="auto"/>
              <w:rPr>
                <w:rFonts w:ascii="Arial" w:eastAsia="楷体_GB2312" w:hAnsi="Arial" w:cs="Arial"/>
                <w:color w:val="FF0000"/>
                <w:szCs w:val="21"/>
              </w:rPr>
            </w:pPr>
            <w:r w:rsidRPr="0078537B">
              <w:rPr>
                <w:rFonts w:ascii="Arial" w:eastAsia="楷体_GB2312" w:hAnsi="Arial" w:cs="Arial" w:hint="eastAsia"/>
                <w:color w:val="FF0000"/>
                <w:szCs w:val="21"/>
              </w:rPr>
              <w:t>中间继电器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78537B" w:rsidRDefault="00486731" w:rsidP="00154492">
            <w:pPr>
              <w:spacing w:line="360" w:lineRule="auto"/>
              <w:rPr>
                <w:rFonts w:ascii="Arial" w:eastAsia="楷体_GB2312" w:hAnsi="Arial" w:cs="Arial"/>
                <w:color w:val="FF0000"/>
                <w:szCs w:val="21"/>
              </w:rPr>
            </w:pPr>
            <w:r w:rsidRPr="0078537B">
              <w:rPr>
                <w:rFonts w:ascii="Arial" w:eastAsia="楷体_GB2312" w:hAnsi="Arial" w:cs="Arial" w:hint="eastAsia"/>
                <w:color w:val="FF0000"/>
                <w:szCs w:val="21"/>
              </w:rPr>
              <w:t>含配套底座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78537B" w:rsidRDefault="00486731" w:rsidP="00154492">
            <w:pPr>
              <w:spacing w:line="360" w:lineRule="auto"/>
              <w:jc w:val="center"/>
              <w:rPr>
                <w:rFonts w:ascii="Arial" w:eastAsia="楷体_GB2312" w:hAnsi="Arial" w:cs="Arial"/>
                <w:color w:val="FF0000"/>
                <w:szCs w:val="21"/>
              </w:rPr>
            </w:pPr>
            <w:r w:rsidRPr="0078537B">
              <w:rPr>
                <w:rFonts w:ascii="Arial" w:eastAsia="楷体_GB2312" w:hAnsi="Arial" w:cs="Arial" w:hint="eastAsia"/>
                <w:color w:val="FF0000"/>
                <w:szCs w:val="21"/>
              </w:rPr>
              <w:t>ABB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78537B" w:rsidRDefault="00486731" w:rsidP="00154492">
            <w:pPr>
              <w:spacing w:line="360" w:lineRule="auto"/>
              <w:jc w:val="center"/>
              <w:rPr>
                <w:rFonts w:ascii="Arial" w:eastAsia="楷体_GB2312" w:hAnsi="Arial" w:cs="Arial"/>
                <w:color w:val="FF0000"/>
                <w:szCs w:val="21"/>
              </w:rPr>
            </w:pPr>
            <w:r w:rsidRPr="0078537B">
              <w:rPr>
                <w:rFonts w:ascii="Arial" w:eastAsia="楷体_GB2312" w:hAnsi="Arial" w:cs="Arial" w:hint="eastAsia"/>
                <w:color w:val="FF0000"/>
                <w:szCs w:val="21"/>
              </w:rPr>
              <w:t>施耐德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78537B" w:rsidRDefault="00486731" w:rsidP="00154492">
            <w:pPr>
              <w:spacing w:line="360" w:lineRule="auto"/>
              <w:jc w:val="center"/>
              <w:rPr>
                <w:rFonts w:ascii="Arial" w:eastAsia="楷体_GB2312" w:hAnsi="Arial" w:cs="Arial"/>
                <w:color w:val="FF0000"/>
                <w:szCs w:val="21"/>
              </w:rPr>
            </w:pPr>
            <w:r w:rsidRPr="0078537B">
              <w:rPr>
                <w:rFonts w:ascii="Arial" w:eastAsia="楷体_GB2312" w:hAnsi="Arial" w:cs="Arial" w:hint="eastAsia"/>
                <w:color w:val="FF0000"/>
                <w:szCs w:val="21"/>
              </w:rPr>
              <w:t>西门子</w:t>
            </w:r>
          </w:p>
        </w:tc>
      </w:tr>
      <w:tr w:rsidR="00486731" w:rsidRPr="0014034C" w:rsidTr="00154492">
        <w:trPr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Default="00486731" w:rsidP="00154492">
            <w:pPr>
              <w:spacing w:line="360" w:lineRule="auto"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>
              <w:rPr>
                <w:rFonts w:ascii="Arial" w:eastAsia="楷体_GB2312" w:hAnsi="Arial" w:cs="Arial" w:hint="eastAsia"/>
                <w:color w:val="000000"/>
                <w:szCs w:val="21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rPr>
                <w:rFonts w:ascii="Arial" w:eastAsia="楷体_GB2312" w:hAnsi="Arial" w:cs="Arial"/>
                <w:color w:val="000000"/>
                <w:szCs w:val="21"/>
              </w:rPr>
            </w:pPr>
            <w:r w:rsidRPr="0014034C">
              <w:rPr>
                <w:rFonts w:ascii="Arial" w:eastAsia="楷体_GB2312" w:hAnsi="Arial" w:cs="Arial" w:hint="eastAsia"/>
                <w:color w:val="000000"/>
                <w:szCs w:val="21"/>
              </w:rPr>
              <w:t>按钮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rPr>
                <w:rFonts w:ascii="Arial" w:eastAsia="楷体_GB2312" w:hAnsi="Arial" w:cs="Arial"/>
                <w:color w:val="000000"/>
                <w:szCs w:val="21"/>
              </w:rPr>
            </w:pPr>
            <w:r w:rsidRPr="0014034C">
              <w:rPr>
                <w:rFonts w:ascii="Arial" w:eastAsia="楷体_GB2312" w:hAnsi="Arial" w:cs="Arial"/>
                <w:color w:val="000000"/>
                <w:szCs w:val="21"/>
              </w:rPr>
              <w:t>Y090-11</w:t>
            </w:r>
            <w:r w:rsidRPr="0014034C">
              <w:rPr>
                <w:rFonts w:ascii="Arial" w:eastAsia="楷体_GB2312" w:hAnsi="Arial" w:cs="Arial" w:hint="eastAsia"/>
                <w:color w:val="000000"/>
                <w:szCs w:val="21"/>
              </w:rPr>
              <w:t>、</w:t>
            </w:r>
            <w:r w:rsidRPr="0014034C">
              <w:rPr>
                <w:rFonts w:ascii="Arial" w:eastAsia="楷体_GB2312" w:hAnsi="Arial" w:cs="Arial"/>
                <w:color w:val="000000"/>
                <w:szCs w:val="21"/>
              </w:rPr>
              <w:t>LA38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14034C">
              <w:rPr>
                <w:rFonts w:ascii="Arial" w:eastAsia="楷体_GB2312" w:hAnsi="Arial" w:cs="Arial" w:hint="eastAsia"/>
                <w:color w:val="000000"/>
                <w:szCs w:val="21"/>
              </w:rPr>
              <w:t>二工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14034C">
              <w:rPr>
                <w:rFonts w:ascii="Arial" w:eastAsia="楷体_GB2312" w:hAnsi="Arial" w:cs="Arial" w:hint="eastAsia"/>
                <w:color w:val="000000"/>
                <w:szCs w:val="21"/>
              </w:rPr>
              <w:t>德力西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14034C">
              <w:rPr>
                <w:rFonts w:ascii="Arial" w:eastAsia="楷体_GB2312" w:hAnsi="Arial" w:cs="Arial" w:hint="eastAsia"/>
                <w:color w:val="000000"/>
                <w:szCs w:val="21"/>
              </w:rPr>
              <w:t>天正</w:t>
            </w:r>
          </w:p>
        </w:tc>
      </w:tr>
      <w:tr w:rsidR="00486731" w:rsidRPr="0014034C" w:rsidTr="00154492">
        <w:trPr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Default="00486731" w:rsidP="00154492">
            <w:pPr>
              <w:spacing w:line="360" w:lineRule="auto"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>
              <w:rPr>
                <w:rFonts w:ascii="Arial" w:eastAsia="楷体_GB2312" w:hAnsi="Arial" w:cs="Arial" w:hint="eastAsia"/>
                <w:color w:val="000000"/>
                <w:szCs w:val="21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rPr>
                <w:rFonts w:ascii="Arial" w:eastAsia="楷体_GB2312" w:hAnsi="Arial" w:cs="Arial"/>
                <w:color w:val="000000"/>
                <w:szCs w:val="21"/>
              </w:rPr>
            </w:pPr>
            <w:r w:rsidRPr="0014034C">
              <w:rPr>
                <w:rFonts w:ascii="Arial" w:eastAsia="楷体_GB2312" w:hAnsi="Arial" w:cs="Arial" w:hint="eastAsia"/>
                <w:color w:val="000000"/>
                <w:szCs w:val="21"/>
              </w:rPr>
              <w:t>信号灯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rPr>
                <w:rFonts w:ascii="Arial" w:eastAsia="楷体_GB2312" w:hAnsi="Arial" w:cs="Arial"/>
                <w:color w:val="000000"/>
                <w:szCs w:val="21"/>
              </w:rPr>
            </w:pPr>
            <w:r w:rsidRPr="0014034C">
              <w:rPr>
                <w:rFonts w:ascii="Arial" w:eastAsia="楷体_GB2312" w:hAnsi="Arial" w:cs="Arial"/>
                <w:color w:val="000000"/>
                <w:szCs w:val="21"/>
              </w:rPr>
              <w:t>AD16-22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14034C">
              <w:rPr>
                <w:rFonts w:ascii="Arial" w:eastAsia="楷体_GB2312" w:hAnsi="Arial" w:cs="Arial" w:hint="eastAsia"/>
                <w:color w:val="000000"/>
                <w:szCs w:val="21"/>
              </w:rPr>
              <w:t>二工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14034C">
              <w:rPr>
                <w:rFonts w:ascii="Arial" w:eastAsia="楷体_GB2312" w:hAnsi="Arial" w:cs="Arial" w:hint="eastAsia"/>
                <w:color w:val="000000"/>
                <w:szCs w:val="21"/>
              </w:rPr>
              <w:t>德力西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14034C">
              <w:rPr>
                <w:rFonts w:ascii="Arial" w:eastAsia="楷体_GB2312" w:hAnsi="Arial" w:cs="Arial" w:hint="eastAsia"/>
                <w:color w:val="000000"/>
                <w:szCs w:val="21"/>
              </w:rPr>
              <w:t>天正</w:t>
            </w:r>
          </w:p>
        </w:tc>
      </w:tr>
      <w:tr w:rsidR="00486731" w:rsidRPr="0014034C" w:rsidTr="00154492">
        <w:trPr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>
              <w:rPr>
                <w:rFonts w:ascii="Arial" w:eastAsia="楷体_GB2312" w:hAnsi="Arial" w:cs="Arial" w:hint="eastAsia"/>
                <w:color w:val="000000"/>
                <w:szCs w:val="21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rPr>
                <w:rFonts w:ascii="Arial" w:eastAsia="楷体_GB2312" w:hAnsi="Arial" w:cs="Arial"/>
                <w:color w:val="000000"/>
                <w:szCs w:val="21"/>
              </w:rPr>
            </w:pPr>
            <w:r w:rsidRPr="0014034C">
              <w:rPr>
                <w:rFonts w:ascii="Arial" w:eastAsia="楷体_GB2312" w:hAnsi="Arial" w:cs="Arial" w:hint="eastAsia"/>
                <w:color w:val="000000"/>
                <w:szCs w:val="21"/>
              </w:rPr>
              <w:t>转换开关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rPr>
                <w:rFonts w:ascii="Arial" w:eastAsia="楷体_GB2312" w:hAnsi="Arial" w:cs="Arial"/>
                <w:color w:val="000000"/>
                <w:szCs w:val="21"/>
              </w:rPr>
            </w:pPr>
            <w:r w:rsidRPr="0014034C">
              <w:rPr>
                <w:rFonts w:ascii="Arial" w:eastAsia="楷体_GB2312" w:hAnsi="Arial" w:cs="Arial"/>
                <w:color w:val="000000"/>
                <w:szCs w:val="21"/>
              </w:rPr>
              <w:t>LW5</w:t>
            </w:r>
            <w:r w:rsidRPr="0014034C">
              <w:rPr>
                <w:rFonts w:ascii="Arial" w:eastAsia="楷体_GB2312" w:hAnsi="Arial" w:cs="Arial" w:hint="eastAsia"/>
                <w:color w:val="000000"/>
                <w:szCs w:val="21"/>
              </w:rPr>
              <w:t>、</w:t>
            </w:r>
            <w:r w:rsidRPr="0014034C">
              <w:rPr>
                <w:rFonts w:ascii="Arial" w:eastAsia="楷体_GB2312" w:hAnsi="Arial" w:cs="Arial"/>
                <w:color w:val="000000"/>
                <w:szCs w:val="21"/>
              </w:rPr>
              <w:t>LW12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14034C">
              <w:rPr>
                <w:rFonts w:ascii="Arial" w:eastAsia="楷体_GB2312" w:hAnsi="Arial" w:cs="Arial" w:hint="eastAsia"/>
                <w:color w:val="000000"/>
                <w:szCs w:val="21"/>
              </w:rPr>
              <w:t>正泰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14034C">
              <w:rPr>
                <w:rFonts w:ascii="Arial" w:eastAsia="楷体_GB2312" w:hAnsi="Arial" w:cs="Arial" w:hint="eastAsia"/>
                <w:color w:val="000000"/>
                <w:szCs w:val="21"/>
              </w:rPr>
              <w:t>德力西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14034C">
              <w:rPr>
                <w:rFonts w:ascii="Arial" w:eastAsia="楷体_GB2312" w:hAnsi="Arial" w:cs="Arial" w:hint="eastAsia"/>
                <w:color w:val="000000"/>
                <w:szCs w:val="21"/>
              </w:rPr>
              <w:t>天正</w:t>
            </w:r>
          </w:p>
        </w:tc>
      </w:tr>
      <w:tr w:rsidR="00486731" w:rsidRPr="0014034C" w:rsidTr="00154492">
        <w:trPr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>
              <w:rPr>
                <w:rFonts w:ascii="Arial" w:eastAsia="楷体_GB2312" w:hAnsi="Arial" w:cs="Arial" w:hint="eastAsia"/>
                <w:color w:val="000000"/>
                <w:szCs w:val="21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rPr>
                <w:rFonts w:ascii="Arial" w:eastAsia="楷体_GB2312" w:hAnsi="Arial" w:cs="Arial"/>
                <w:color w:val="000000"/>
                <w:szCs w:val="21"/>
              </w:rPr>
            </w:pPr>
            <w:r w:rsidRPr="0014034C">
              <w:rPr>
                <w:rFonts w:ascii="Arial" w:eastAsia="楷体_GB2312" w:hAnsi="Arial" w:cs="Arial" w:hint="eastAsia"/>
                <w:color w:val="000000"/>
                <w:szCs w:val="21"/>
              </w:rPr>
              <w:t>电铃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rPr>
                <w:rFonts w:ascii="Arial" w:eastAsia="楷体_GB2312" w:hAnsi="Arial" w:cs="Arial"/>
                <w:color w:val="000000"/>
                <w:szCs w:val="21"/>
              </w:rPr>
            </w:pPr>
            <w:r>
              <w:rPr>
                <w:rFonts w:ascii="楷体_GB2312" w:eastAsia="楷体_GB2312" w:hAnsi="Arial" w:cs="Arial" w:hint="eastAsia"/>
                <w:color w:val="000000"/>
                <w:szCs w:val="21"/>
              </w:rPr>
              <w:t>Φ</w:t>
            </w:r>
            <w:r w:rsidRPr="0014034C">
              <w:rPr>
                <w:rFonts w:ascii="Arial" w:eastAsia="楷体_GB2312" w:hAnsi="Arial" w:cs="Arial"/>
                <w:color w:val="000000"/>
                <w:szCs w:val="21"/>
              </w:rPr>
              <w:t>50~220V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14034C">
              <w:rPr>
                <w:rFonts w:ascii="Arial" w:eastAsia="楷体_GB2312" w:hAnsi="Arial" w:cs="Arial" w:hint="eastAsia"/>
                <w:color w:val="000000"/>
                <w:szCs w:val="21"/>
              </w:rPr>
              <w:t>正泰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14034C">
              <w:rPr>
                <w:rFonts w:ascii="Arial" w:eastAsia="楷体_GB2312" w:hAnsi="Arial" w:cs="Arial" w:hint="eastAsia"/>
                <w:color w:val="000000"/>
                <w:szCs w:val="21"/>
              </w:rPr>
              <w:t>德力西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14034C">
              <w:rPr>
                <w:rFonts w:ascii="Arial" w:eastAsia="楷体_GB2312" w:hAnsi="Arial" w:cs="Arial" w:hint="eastAsia"/>
                <w:color w:val="000000"/>
                <w:szCs w:val="21"/>
              </w:rPr>
              <w:t>天正</w:t>
            </w:r>
          </w:p>
        </w:tc>
      </w:tr>
      <w:tr w:rsidR="00486731" w:rsidRPr="0014034C" w:rsidTr="00154492">
        <w:trPr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>
              <w:rPr>
                <w:rFonts w:ascii="Arial" w:eastAsia="楷体_GB2312" w:hAnsi="Arial" w:cs="Arial" w:hint="eastAsia"/>
                <w:color w:val="000000"/>
                <w:szCs w:val="21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rPr>
                <w:rFonts w:ascii="Arial" w:eastAsia="楷体_GB2312" w:hAnsi="Arial" w:cs="Arial"/>
                <w:color w:val="000000"/>
                <w:szCs w:val="21"/>
              </w:rPr>
            </w:pPr>
            <w:r w:rsidRPr="0014034C">
              <w:rPr>
                <w:rFonts w:ascii="Arial" w:eastAsia="楷体_GB2312" w:hAnsi="Arial" w:cs="Arial" w:hint="eastAsia"/>
                <w:color w:val="000000"/>
                <w:szCs w:val="21"/>
              </w:rPr>
              <w:t>熔断器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rPr>
                <w:rFonts w:ascii="Arial" w:eastAsia="楷体_GB2312" w:hAnsi="Arial" w:cs="Arial"/>
                <w:color w:val="000000"/>
                <w:szCs w:val="21"/>
              </w:rPr>
            </w:pPr>
            <w:r w:rsidRPr="0014034C">
              <w:rPr>
                <w:rFonts w:ascii="Arial" w:eastAsia="楷体_GB2312" w:hAnsi="Arial" w:cs="Arial"/>
                <w:color w:val="000000"/>
                <w:szCs w:val="21"/>
              </w:rPr>
              <w:t>RT18-32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14034C">
              <w:rPr>
                <w:rFonts w:ascii="Arial" w:eastAsia="楷体_GB2312" w:hAnsi="Arial" w:cs="Arial" w:hint="eastAsia"/>
                <w:color w:val="000000"/>
                <w:szCs w:val="21"/>
              </w:rPr>
              <w:t>正泰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14034C">
              <w:rPr>
                <w:rFonts w:ascii="Arial" w:eastAsia="楷体_GB2312" w:hAnsi="Arial" w:cs="Arial" w:hint="eastAsia"/>
                <w:color w:val="000000"/>
                <w:szCs w:val="21"/>
              </w:rPr>
              <w:t>德力西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14034C">
              <w:rPr>
                <w:rFonts w:ascii="Arial" w:eastAsia="楷体_GB2312" w:hAnsi="Arial" w:cs="Arial" w:hint="eastAsia"/>
                <w:color w:val="000000"/>
                <w:szCs w:val="21"/>
              </w:rPr>
              <w:t>天正</w:t>
            </w:r>
          </w:p>
        </w:tc>
      </w:tr>
      <w:tr w:rsidR="00486731" w:rsidRPr="0014034C" w:rsidTr="00154492">
        <w:trPr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>
              <w:rPr>
                <w:rFonts w:ascii="Arial" w:eastAsia="楷体_GB2312" w:hAnsi="Arial" w:cs="Arial" w:hint="eastAsia"/>
                <w:color w:val="000000"/>
                <w:szCs w:val="21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rPr>
                <w:rFonts w:ascii="Arial" w:eastAsia="楷体_GB2312" w:hAnsi="Arial" w:cs="Arial"/>
                <w:color w:val="000000"/>
                <w:szCs w:val="21"/>
              </w:rPr>
            </w:pPr>
            <w:r w:rsidRPr="0014034C">
              <w:rPr>
                <w:rFonts w:ascii="Arial" w:eastAsia="楷体_GB2312" w:hAnsi="Arial" w:cs="Arial" w:hint="eastAsia"/>
                <w:color w:val="000000"/>
                <w:szCs w:val="21"/>
              </w:rPr>
              <w:t>变压器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rPr>
                <w:rFonts w:ascii="Arial" w:eastAsia="楷体_GB2312" w:hAnsi="Arial" w:cs="Arial"/>
                <w:color w:val="000000"/>
                <w:szCs w:val="21"/>
              </w:rPr>
            </w:pPr>
            <w:r w:rsidRPr="0014034C">
              <w:rPr>
                <w:rFonts w:ascii="Arial" w:eastAsia="楷体_GB2312" w:hAnsi="Arial" w:cs="Arial"/>
                <w:color w:val="000000"/>
                <w:szCs w:val="21"/>
              </w:rPr>
              <w:t>BK</w:t>
            </w:r>
            <w:r w:rsidRPr="0014034C">
              <w:rPr>
                <w:rFonts w:ascii="Arial" w:eastAsia="楷体_GB2312" w:hAnsi="Arial" w:cs="Arial" w:hint="eastAsia"/>
                <w:color w:val="000000"/>
                <w:szCs w:val="21"/>
              </w:rPr>
              <w:t>、</w:t>
            </w:r>
            <w:r w:rsidRPr="0014034C">
              <w:rPr>
                <w:rFonts w:ascii="Arial" w:eastAsia="楷体_GB2312" w:hAnsi="Arial" w:cs="Arial"/>
                <w:color w:val="000000"/>
                <w:szCs w:val="21"/>
              </w:rPr>
              <w:t>DJMB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14034C">
              <w:rPr>
                <w:rFonts w:ascii="Arial" w:eastAsia="楷体_GB2312" w:hAnsi="Arial" w:cs="Arial" w:hint="eastAsia"/>
                <w:color w:val="000000"/>
                <w:szCs w:val="21"/>
              </w:rPr>
              <w:t>正泰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14034C">
              <w:rPr>
                <w:rFonts w:ascii="Arial" w:eastAsia="楷体_GB2312" w:hAnsi="Arial" w:cs="Arial" w:hint="eastAsia"/>
                <w:color w:val="000000"/>
                <w:szCs w:val="21"/>
              </w:rPr>
              <w:t>德力西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14034C">
              <w:rPr>
                <w:rFonts w:ascii="Arial" w:eastAsia="楷体_GB2312" w:hAnsi="Arial" w:cs="Arial" w:hint="eastAsia"/>
                <w:color w:val="000000"/>
                <w:szCs w:val="21"/>
              </w:rPr>
              <w:t>天正</w:t>
            </w:r>
          </w:p>
        </w:tc>
      </w:tr>
      <w:tr w:rsidR="00486731" w:rsidRPr="0014034C" w:rsidTr="00154492">
        <w:trPr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>
              <w:rPr>
                <w:rFonts w:ascii="Arial" w:eastAsia="楷体_GB2312" w:hAnsi="Arial" w:cs="Arial" w:hint="eastAsia"/>
                <w:color w:val="000000"/>
                <w:szCs w:val="21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rPr>
                <w:rFonts w:ascii="Arial" w:eastAsia="楷体_GB2312" w:hAnsi="Arial" w:cs="Arial"/>
                <w:color w:val="000000"/>
                <w:szCs w:val="21"/>
              </w:rPr>
            </w:pPr>
            <w:r w:rsidRPr="0014034C">
              <w:rPr>
                <w:rFonts w:ascii="Arial" w:eastAsia="楷体_GB2312" w:hAnsi="Arial" w:cs="Arial" w:hint="eastAsia"/>
                <w:color w:val="000000"/>
                <w:szCs w:val="21"/>
              </w:rPr>
              <w:t>互感器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rPr>
                <w:rFonts w:ascii="Arial" w:eastAsia="楷体_GB2312" w:hAnsi="Arial" w:cs="Arial"/>
                <w:color w:val="000000"/>
                <w:szCs w:val="21"/>
              </w:rPr>
            </w:pPr>
            <w:r w:rsidRPr="0014034C">
              <w:rPr>
                <w:rFonts w:ascii="Arial" w:eastAsia="楷体_GB2312" w:hAnsi="Arial" w:cs="Arial"/>
                <w:color w:val="000000"/>
                <w:szCs w:val="21"/>
              </w:rPr>
              <w:t>LMK-0.66</w:t>
            </w:r>
            <w:r w:rsidRPr="0014034C">
              <w:rPr>
                <w:rFonts w:ascii="Arial" w:eastAsia="楷体_GB2312" w:hAnsi="Arial" w:cs="Arial" w:hint="eastAsia"/>
                <w:color w:val="000000"/>
                <w:szCs w:val="21"/>
              </w:rPr>
              <w:t>、</w:t>
            </w:r>
            <w:r w:rsidRPr="0014034C">
              <w:rPr>
                <w:rFonts w:ascii="Arial" w:eastAsia="楷体_GB2312" w:hAnsi="Arial" w:cs="Arial"/>
                <w:color w:val="000000"/>
                <w:szCs w:val="21"/>
              </w:rPr>
              <w:t>BH-0.66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14034C">
              <w:rPr>
                <w:rFonts w:ascii="Arial" w:eastAsia="楷体_GB2312" w:hAnsi="Arial" w:cs="Arial" w:hint="eastAsia"/>
                <w:color w:val="000000"/>
                <w:szCs w:val="21"/>
              </w:rPr>
              <w:t>正泰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14034C">
              <w:rPr>
                <w:rFonts w:ascii="Arial" w:eastAsia="楷体_GB2312" w:hAnsi="Arial" w:cs="Arial" w:hint="eastAsia"/>
                <w:color w:val="000000"/>
                <w:szCs w:val="21"/>
              </w:rPr>
              <w:t>德力西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14034C">
              <w:rPr>
                <w:rFonts w:ascii="Arial" w:eastAsia="楷体_GB2312" w:hAnsi="Arial" w:cs="Arial" w:hint="eastAsia"/>
                <w:color w:val="000000"/>
                <w:szCs w:val="21"/>
              </w:rPr>
              <w:t>天正</w:t>
            </w:r>
          </w:p>
        </w:tc>
      </w:tr>
      <w:tr w:rsidR="00486731" w:rsidRPr="0014034C" w:rsidTr="00154492">
        <w:trPr>
          <w:trHeight w:val="36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14034C">
              <w:rPr>
                <w:rFonts w:ascii="Arial" w:eastAsia="楷体_GB2312" w:hAnsi="Arial" w:cs="Arial" w:hint="eastAsia"/>
                <w:color w:val="000000"/>
                <w:szCs w:val="21"/>
              </w:rPr>
              <w:t>1</w:t>
            </w:r>
            <w:r>
              <w:rPr>
                <w:rFonts w:ascii="Arial" w:eastAsia="楷体_GB2312" w:hAnsi="Arial" w:cs="Arial" w:hint="eastAsia"/>
                <w:color w:val="000000"/>
                <w:szCs w:val="21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rPr>
                <w:rFonts w:ascii="Arial" w:eastAsia="楷体_GB2312" w:hAnsi="Arial" w:cs="Arial"/>
                <w:color w:val="000000"/>
                <w:szCs w:val="21"/>
              </w:rPr>
            </w:pPr>
            <w:r w:rsidRPr="0014034C">
              <w:rPr>
                <w:rFonts w:ascii="Arial" w:eastAsia="楷体_GB2312" w:hAnsi="Arial" w:cs="Arial" w:hint="eastAsia"/>
                <w:color w:val="000000"/>
                <w:szCs w:val="21"/>
              </w:rPr>
              <w:t>其它电气辅材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rPr>
                <w:rFonts w:ascii="Arial" w:eastAsia="楷体_GB2312" w:hAnsi="Arial" w:cs="Arial"/>
                <w:color w:val="000000"/>
                <w:szCs w:val="21"/>
              </w:rPr>
            </w:pPr>
            <w:r>
              <w:rPr>
                <w:rFonts w:ascii="Arial" w:eastAsia="楷体_GB2312" w:hAnsi="Arial" w:cs="Arial" w:hint="eastAsia"/>
                <w:color w:val="000000"/>
                <w:szCs w:val="21"/>
              </w:rPr>
              <w:t>铜牌、</w:t>
            </w:r>
            <w:r w:rsidRPr="0014034C">
              <w:rPr>
                <w:rFonts w:ascii="Arial" w:eastAsia="楷体_GB2312" w:hAnsi="Arial" w:cs="Arial" w:hint="eastAsia"/>
                <w:color w:val="000000"/>
                <w:szCs w:val="21"/>
              </w:rPr>
              <w:t>铜接头、端子、套管等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31" w:rsidRPr="0014034C" w:rsidRDefault="00486731" w:rsidP="00154492">
            <w:pPr>
              <w:spacing w:line="360" w:lineRule="auto"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>
              <w:rPr>
                <w:rFonts w:ascii="Arial" w:eastAsia="楷体_GB2312" w:hAnsi="Arial" w:cs="Arial" w:hint="eastAsia"/>
                <w:color w:val="000000"/>
                <w:szCs w:val="21"/>
              </w:rPr>
              <w:t>符合国家标准</w:t>
            </w:r>
          </w:p>
        </w:tc>
      </w:tr>
    </w:tbl>
    <w:p w:rsidR="00486731" w:rsidRDefault="00486731" w:rsidP="00486731">
      <w:pPr>
        <w:spacing w:line="360" w:lineRule="auto"/>
        <w:ind w:left="249"/>
        <w:rPr>
          <w:rFonts w:ascii="Arial" w:eastAsia="楷体_GB2312" w:hAnsi="Arial" w:cs="Arial"/>
          <w:color w:val="000000"/>
          <w:szCs w:val="21"/>
        </w:rPr>
      </w:pPr>
      <w:r w:rsidRPr="003B5305">
        <w:rPr>
          <w:rFonts w:ascii="Arial" w:eastAsia="楷体_GB2312" w:hAnsi="Arial" w:cs="Arial" w:hint="eastAsia"/>
          <w:color w:val="000000"/>
          <w:szCs w:val="21"/>
        </w:rPr>
        <w:t>注：各投标单位在投标各种仪表元器件选择时，请严格按照上述表单中的品牌型号，选用同一个品牌。</w:t>
      </w:r>
    </w:p>
    <w:p w:rsidR="00486731" w:rsidRDefault="00486731" w:rsidP="00486731">
      <w:pPr>
        <w:spacing w:line="360" w:lineRule="auto"/>
        <w:ind w:left="249"/>
        <w:rPr>
          <w:rFonts w:ascii="Arial" w:eastAsia="楷体_GB2312" w:hAnsi="Arial" w:cs="Arial"/>
          <w:color w:val="000000"/>
          <w:szCs w:val="21"/>
        </w:rPr>
      </w:pPr>
    </w:p>
    <w:p w:rsidR="00486731" w:rsidRDefault="00486731" w:rsidP="00486731">
      <w:pPr>
        <w:spacing w:line="360" w:lineRule="auto"/>
        <w:rPr>
          <w:rFonts w:ascii="Arial" w:eastAsia="楷体_GB2312" w:hAnsi="Arial" w:cs="Arial"/>
          <w:color w:val="000000"/>
          <w:szCs w:val="21"/>
        </w:rPr>
      </w:pPr>
    </w:p>
    <w:p w:rsidR="00486731" w:rsidRDefault="00486731" w:rsidP="00486731">
      <w:pPr>
        <w:spacing w:line="360" w:lineRule="auto"/>
        <w:ind w:left="249"/>
        <w:rPr>
          <w:rFonts w:ascii="Arial" w:eastAsia="楷体_GB2312" w:hAnsi="Arial" w:cs="Arial"/>
          <w:color w:val="000000"/>
          <w:szCs w:val="21"/>
        </w:rPr>
      </w:pPr>
    </w:p>
    <w:p w:rsidR="00486731" w:rsidRDefault="00486731" w:rsidP="00486731">
      <w:pPr>
        <w:spacing w:line="360" w:lineRule="auto"/>
        <w:ind w:left="249"/>
        <w:rPr>
          <w:rFonts w:ascii="Arial" w:eastAsia="楷体_GB2312" w:hAnsi="Arial" w:cs="Arial"/>
          <w:color w:val="000000"/>
          <w:szCs w:val="21"/>
        </w:rPr>
      </w:pPr>
    </w:p>
    <w:p w:rsidR="00486731" w:rsidRDefault="00486731" w:rsidP="00486731">
      <w:pPr>
        <w:spacing w:line="360" w:lineRule="auto"/>
        <w:ind w:left="249"/>
        <w:rPr>
          <w:rFonts w:ascii="Arial" w:eastAsia="楷体_GB2312" w:hAnsi="Arial" w:cs="Arial"/>
          <w:color w:val="000000"/>
          <w:szCs w:val="21"/>
        </w:rPr>
      </w:pPr>
    </w:p>
    <w:p w:rsidR="00486731" w:rsidRDefault="00486731" w:rsidP="00486731">
      <w:pPr>
        <w:spacing w:line="360" w:lineRule="auto"/>
        <w:ind w:left="249"/>
        <w:rPr>
          <w:rFonts w:ascii="Arial" w:eastAsia="楷体_GB2312" w:hAnsi="Arial" w:cs="Arial"/>
          <w:color w:val="000000"/>
          <w:szCs w:val="21"/>
        </w:rPr>
      </w:pPr>
    </w:p>
    <w:p w:rsidR="00486731" w:rsidRDefault="00486731" w:rsidP="00486731">
      <w:pPr>
        <w:spacing w:line="360" w:lineRule="auto"/>
        <w:ind w:left="249"/>
        <w:rPr>
          <w:rFonts w:ascii="Arial" w:eastAsia="楷体_GB2312" w:hAnsi="Arial" w:cs="Arial"/>
          <w:color w:val="000000"/>
          <w:szCs w:val="21"/>
        </w:rPr>
      </w:pPr>
    </w:p>
    <w:p w:rsidR="00486731" w:rsidRDefault="00486731" w:rsidP="00486731">
      <w:pPr>
        <w:spacing w:line="360" w:lineRule="auto"/>
        <w:ind w:left="249"/>
        <w:rPr>
          <w:rFonts w:ascii="Arial" w:eastAsia="楷体_GB2312" w:hAnsi="Arial" w:cs="Arial"/>
          <w:color w:val="000000"/>
          <w:szCs w:val="21"/>
        </w:rPr>
      </w:pPr>
    </w:p>
    <w:p w:rsidR="00486731" w:rsidRDefault="00486731" w:rsidP="00486731">
      <w:pPr>
        <w:spacing w:line="360" w:lineRule="auto"/>
        <w:ind w:left="249"/>
        <w:rPr>
          <w:rFonts w:ascii="Arial" w:eastAsia="楷体_GB2312" w:hAnsi="Arial" w:cs="Arial"/>
          <w:color w:val="000000"/>
          <w:szCs w:val="21"/>
        </w:rPr>
      </w:pPr>
    </w:p>
    <w:p w:rsidR="00486731" w:rsidRDefault="00486731" w:rsidP="00486731">
      <w:pPr>
        <w:spacing w:line="360" w:lineRule="auto"/>
        <w:ind w:left="249"/>
        <w:rPr>
          <w:rFonts w:ascii="Arial" w:eastAsia="楷体_GB2312" w:hAnsi="Arial" w:cs="Arial"/>
          <w:color w:val="000000"/>
          <w:szCs w:val="21"/>
        </w:rPr>
      </w:pPr>
    </w:p>
    <w:p w:rsidR="00486731" w:rsidRPr="00F113ED" w:rsidRDefault="00486731" w:rsidP="00486731">
      <w:pPr>
        <w:spacing w:line="360" w:lineRule="auto"/>
        <w:ind w:left="249"/>
        <w:rPr>
          <w:rFonts w:ascii="Arial" w:eastAsia="楷体_GB2312" w:hAnsi="Arial" w:cs="Arial"/>
          <w:color w:val="000000"/>
          <w:szCs w:val="21"/>
        </w:rPr>
      </w:pPr>
    </w:p>
    <w:p w:rsidR="00486731" w:rsidRDefault="00486731" w:rsidP="00486731">
      <w:pPr>
        <w:numPr>
          <w:ilvl w:val="0"/>
          <w:numId w:val="1"/>
        </w:numPr>
        <w:spacing w:line="360" w:lineRule="auto"/>
        <w:rPr>
          <w:rFonts w:ascii="Arial" w:eastAsia="楷体_GB2312" w:hAnsi="Arial" w:cs="Arial"/>
          <w:color w:val="000000"/>
          <w:szCs w:val="21"/>
        </w:rPr>
      </w:pPr>
      <w:r w:rsidRPr="001A66D0">
        <w:rPr>
          <w:rFonts w:ascii="Arial" w:eastAsia="楷体_GB2312" w:hAnsi="Arial" w:cs="Arial" w:hint="eastAsia"/>
          <w:color w:val="000000"/>
          <w:szCs w:val="21"/>
        </w:rPr>
        <w:lastRenderedPageBreak/>
        <w:t>多功能仪表</w:t>
      </w:r>
      <w:r>
        <w:rPr>
          <w:rFonts w:ascii="Arial" w:eastAsia="楷体_GB2312" w:hAnsi="Arial" w:cs="Arial" w:hint="eastAsia"/>
          <w:color w:val="000000"/>
          <w:szCs w:val="21"/>
        </w:rPr>
        <w:t>及</w:t>
      </w:r>
      <w:r w:rsidRPr="001A66D0">
        <w:rPr>
          <w:rFonts w:ascii="Arial" w:eastAsia="楷体_GB2312" w:hAnsi="Arial" w:cs="Arial" w:hint="eastAsia"/>
          <w:color w:val="000000"/>
          <w:szCs w:val="21"/>
        </w:rPr>
        <w:t>漏电火灾报警品牌型号表</w:t>
      </w: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701"/>
        <w:gridCol w:w="1701"/>
        <w:gridCol w:w="1417"/>
        <w:gridCol w:w="1560"/>
        <w:gridCol w:w="2126"/>
      </w:tblGrid>
      <w:tr w:rsidR="00486731" w:rsidRPr="00BF6F5B" w:rsidTr="00154492">
        <w:trPr>
          <w:trHeight w:val="495"/>
        </w:trPr>
        <w:tc>
          <w:tcPr>
            <w:tcW w:w="1135" w:type="dxa"/>
            <w:shd w:val="clear" w:color="auto" w:fill="auto"/>
            <w:vAlign w:val="center"/>
          </w:tcPr>
          <w:p w:rsidR="00486731" w:rsidRPr="00BF6F5B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BF6F5B">
              <w:rPr>
                <w:rFonts w:ascii="Arial" w:eastAsia="楷体_GB2312" w:hAnsi="Arial" w:cs="Arial" w:hint="eastAsia"/>
                <w:color w:val="000000"/>
                <w:szCs w:val="21"/>
              </w:rPr>
              <w:t>品牌</w:t>
            </w:r>
          </w:p>
        </w:tc>
        <w:tc>
          <w:tcPr>
            <w:tcW w:w="1701" w:type="dxa"/>
            <w:vAlign w:val="center"/>
          </w:tcPr>
          <w:p w:rsidR="00486731" w:rsidRPr="00BF6F5B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BF6F5B">
              <w:rPr>
                <w:rFonts w:ascii="Arial" w:eastAsia="楷体_GB2312" w:hAnsi="Arial" w:cs="Arial" w:hint="eastAsia"/>
                <w:color w:val="000000"/>
                <w:szCs w:val="21"/>
              </w:rPr>
              <w:t>多功能仪表</w:t>
            </w:r>
            <w:r w:rsidRPr="00BF6F5B">
              <w:rPr>
                <w:rFonts w:ascii="Arial" w:eastAsia="楷体_GB2312" w:hAnsi="Arial" w:cs="Arial" w:hint="eastAsia"/>
                <w:color w:val="000000"/>
                <w:szCs w:val="21"/>
              </w:rPr>
              <w:t>(</w:t>
            </w:r>
            <w:r w:rsidRPr="00BF6F5B">
              <w:rPr>
                <w:rFonts w:ascii="Arial" w:eastAsia="楷体_GB2312" w:hAnsi="Arial" w:cs="Arial" w:hint="eastAsia"/>
                <w:color w:val="000000"/>
                <w:szCs w:val="21"/>
              </w:rPr>
              <w:t>测量电流电压电能</w:t>
            </w:r>
            <w:r w:rsidRPr="00BF6F5B">
              <w:rPr>
                <w:rFonts w:ascii="Arial" w:eastAsia="楷体_GB2312" w:hAnsi="Arial" w:cs="Arial" w:hint="eastAsia"/>
                <w:color w:val="000000"/>
                <w:szCs w:val="21"/>
              </w:rPr>
              <w:t>)</w:t>
            </w:r>
            <w:r w:rsidRPr="00BF6F5B">
              <w:rPr>
                <w:rFonts w:ascii="Arial" w:eastAsia="楷体_GB2312" w:hAnsi="Arial" w:cs="Arial" w:hint="eastAsia"/>
                <w:color w:val="000000"/>
                <w:szCs w:val="21"/>
              </w:rPr>
              <w:t>（液晶）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6731" w:rsidRPr="00BF6F5B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BF6F5B">
              <w:rPr>
                <w:rFonts w:ascii="Arial" w:eastAsia="楷体_GB2312" w:hAnsi="Arial" w:cs="Arial" w:hint="eastAsia"/>
                <w:color w:val="000000"/>
                <w:szCs w:val="21"/>
              </w:rPr>
              <w:t>多功能仪表</w:t>
            </w:r>
            <w:r w:rsidRPr="00BF6F5B">
              <w:rPr>
                <w:rFonts w:ascii="Arial" w:eastAsia="楷体_GB2312" w:hAnsi="Arial" w:cs="Arial" w:hint="eastAsia"/>
                <w:color w:val="000000"/>
                <w:szCs w:val="21"/>
              </w:rPr>
              <w:t>(</w:t>
            </w:r>
            <w:r w:rsidRPr="00BF6F5B">
              <w:rPr>
                <w:rFonts w:ascii="Arial" w:eastAsia="楷体_GB2312" w:hAnsi="Arial" w:cs="Arial" w:hint="eastAsia"/>
                <w:color w:val="000000"/>
                <w:szCs w:val="21"/>
              </w:rPr>
              <w:t>测量电流电压电能谐波</w:t>
            </w:r>
            <w:r w:rsidRPr="00BF6F5B">
              <w:rPr>
                <w:rFonts w:ascii="Arial" w:eastAsia="楷体_GB2312" w:hAnsi="Arial" w:cs="Arial" w:hint="eastAsia"/>
                <w:color w:val="000000"/>
                <w:szCs w:val="21"/>
              </w:rPr>
              <w:t>)</w:t>
            </w:r>
            <w:r w:rsidRPr="00BF6F5B">
              <w:rPr>
                <w:rFonts w:ascii="Arial" w:eastAsia="楷体_GB2312" w:hAnsi="Arial" w:cs="Arial" w:hint="eastAsia"/>
                <w:color w:val="000000"/>
                <w:szCs w:val="21"/>
              </w:rPr>
              <w:t>（液晶）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6731" w:rsidRPr="00BF6F5B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BF6F5B">
              <w:rPr>
                <w:rFonts w:ascii="Arial" w:eastAsia="楷体_GB2312" w:hAnsi="Arial" w:cs="Arial" w:hint="eastAsia"/>
                <w:color w:val="000000"/>
                <w:szCs w:val="21"/>
              </w:rPr>
              <w:t>电能表（液晶）（三相）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86731" w:rsidRPr="00BF6F5B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BF6F5B">
              <w:rPr>
                <w:rFonts w:ascii="Arial" w:eastAsia="楷体_GB2312" w:hAnsi="Arial" w:cs="Arial" w:hint="eastAsia"/>
                <w:color w:val="000000"/>
                <w:szCs w:val="21"/>
              </w:rPr>
              <w:t>电能表（液晶）（单相）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86731" w:rsidRPr="00BF6F5B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BF6F5B">
              <w:rPr>
                <w:rFonts w:ascii="Arial" w:eastAsia="楷体_GB2312" w:hAnsi="Arial" w:cs="Arial" w:hint="eastAsia"/>
                <w:color w:val="000000"/>
                <w:szCs w:val="21"/>
              </w:rPr>
              <w:t>漏电探测器（轨道、液晶）（含互感器、温控探头）</w:t>
            </w:r>
          </w:p>
        </w:tc>
      </w:tr>
      <w:tr w:rsidR="00486731" w:rsidRPr="00BF6F5B" w:rsidTr="00154492">
        <w:trPr>
          <w:trHeight w:val="600"/>
        </w:trPr>
        <w:tc>
          <w:tcPr>
            <w:tcW w:w="1135" w:type="dxa"/>
            <w:shd w:val="clear" w:color="auto" w:fill="auto"/>
            <w:vAlign w:val="center"/>
          </w:tcPr>
          <w:p w:rsidR="00486731" w:rsidRPr="00BF6F5B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BF6F5B">
              <w:rPr>
                <w:rFonts w:ascii="Arial" w:eastAsia="楷体_GB2312" w:hAnsi="Arial" w:cs="Arial" w:hint="eastAsia"/>
                <w:color w:val="000000"/>
                <w:szCs w:val="21"/>
              </w:rPr>
              <w:t>安装位置</w:t>
            </w:r>
          </w:p>
        </w:tc>
        <w:tc>
          <w:tcPr>
            <w:tcW w:w="1701" w:type="dxa"/>
            <w:vAlign w:val="center"/>
          </w:tcPr>
          <w:p w:rsidR="00486731" w:rsidRPr="00BF6F5B" w:rsidRDefault="00486731" w:rsidP="00154492">
            <w:pPr>
              <w:widowControl/>
              <w:jc w:val="center"/>
              <w:rPr>
                <w:rFonts w:ascii="楷体_GB2312" w:eastAsia="楷体_GB2312" w:hAnsi="Arial" w:cs="Arial"/>
                <w:color w:val="000000"/>
                <w:szCs w:val="21"/>
              </w:rPr>
            </w:pPr>
            <w:r w:rsidRPr="00BF6F5B">
              <w:rPr>
                <w:rFonts w:ascii="楷体_GB2312" w:eastAsia="楷体_GB2312" w:hAnsi="Arial" w:cs="Arial" w:hint="eastAsia"/>
                <w:color w:val="000000"/>
                <w:szCs w:val="21"/>
              </w:rPr>
              <w:t>高低压配电间</w:t>
            </w:r>
          </w:p>
        </w:tc>
        <w:tc>
          <w:tcPr>
            <w:tcW w:w="6804" w:type="dxa"/>
            <w:gridSpan w:val="4"/>
            <w:vAlign w:val="center"/>
          </w:tcPr>
          <w:p w:rsidR="00486731" w:rsidRPr="00BF6F5B" w:rsidRDefault="00486731" w:rsidP="00154492">
            <w:pPr>
              <w:widowControl/>
              <w:jc w:val="center"/>
              <w:rPr>
                <w:rFonts w:ascii="楷体_GB2312" w:eastAsia="楷体_GB2312" w:hAnsi="Arial" w:cs="Arial"/>
                <w:color w:val="000000"/>
                <w:szCs w:val="21"/>
              </w:rPr>
            </w:pPr>
            <w:r w:rsidRPr="00BF6F5B">
              <w:rPr>
                <w:rFonts w:ascii="楷体_GB2312" w:eastAsia="楷体_GB2312" w:hAnsi="Arial" w:cs="Arial" w:hint="eastAsia"/>
                <w:color w:val="000000"/>
                <w:szCs w:val="21"/>
              </w:rPr>
              <w:t>楼层配电箱</w:t>
            </w:r>
          </w:p>
        </w:tc>
      </w:tr>
      <w:tr w:rsidR="00486731" w:rsidRPr="00BF6F5B" w:rsidTr="00154492">
        <w:trPr>
          <w:trHeight w:val="600"/>
        </w:trPr>
        <w:tc>
          <w:tcPr>
            <w:tcW w:w="1135" w:type="dxa"/>
            <w:shd w:val="clear" w:color="auto" w:fill="auto"/>
            <w:vAlign w:val="center"/>
          </w:tcPr>
          <w:p w:rsidR="00486731" w:rsidRPr="00BF6F5B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BF6F5B">
              <w:rPr>
                <w:rFonts w:ascii="Arial" w:eastAsia="楷体_GB2312" w:hAnsi="Arial" w:cs="Arial" w:hint="eastAsia"/>
                <w:color w:val="000000"/>
                <w:szCs w:val="21"/>
              </w:rPr>
              <w:t>安装方式</w:t>
            </w:r>
          </w:p>
        </w:tc>
        <w:tc>
          <w:tcPr>
            <w:tcW w:w="1701" w:type="dxa"/>
            <w:vAlign w:val="center"/>
          </w:tcPr>
          <w:p w:rsidR="00486731" w:rsidRPr="00BF6F5B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BF6F5B">
              <w:rPr>
                <w:rFonts w:ascii="Arial" w:eastAsia="楷体_GB2312" w:hAnsi="Arial" w:cs="Arial"/>
                <w:color w:val="000000"/>
                <w:szCs w:val="21"/>
              </w:rPr>
              <w:t>嵌入式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6731" w:rsidRPr="00BF6F5B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BF6F5B">
              <w:rPr>
                <w:rFonts w:ascii="Arial" w:eastAsia="楷体_GB2312" w:hAnsi="Arial" w:cs="Arial"/>
                <w:color w:val="000000"/>
                <w:szCs w:val="21"/>
              </w:rPr>
              <w:t>嵌入式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486731" w:rsidRPr="00BF6F5B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BF6F5B">
              <w:rPr>
                <w:rFonts w:ascii="Arial" w:eastAsia="楷体_GB2312" w:hAnsi="Arial" w:cs="Arial"/>
                <w:color w:val="000000"/>
                <w:szCs w:val="21"/>
              </w:rPr>
              <w:t>卡轨式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86731" w:rsidRPr="00BF6F5B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BF6F5B">
              <w:rPr>
                <w:rFonts w:ascii="Arial" w:eastAsia="楷体_GB2312" w:hAnsi="Arial" w:cs="Arial"/>
                <w:color w:val="000000"/>
                <w:szCs w:val="21"/>
              </w:rPr>
              <w:t>嵌入式</w:t>
            </w:r>
          </w:p>
        </w:tc>
      </w:tr>
      <w:tr w:rsidR="00486731" w:rsidRPr="00BF6F5B" w:rsidTr="00154492">
        <w:trPr>
          <w:trHeight w:val="900"/>
        </w:trPr>
        <w:tc>
          <w:tcPr>
            <w:tcW w:w="1135" w:type="dxa"/>
            <w:shd w:val="clear" w:color="auto" w:fill="auto"/>
            <w:vAlign w:val="center"/>
          </w:tcPr>
          <w:p w:rsidR="00486731" w:rsidRPr="00BF6F5B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BF6F5B">
              <w:rPr>
                <w:rFonts w:ascii="Arial" w:eastAsia="楷体_GB2312" w:hAnsi="Arial" w:cs="Arial" w:hint="eastAsia"/>
                <w:color w:val="000000"/>
                <w:szCs w:val="21"/>
              </w:rPr>
              <w:t>深圳中电</w:t>
            </w:r>
          </w:p>
        </w:tc>
        <w:tc>
          <w:tcPr>
            <w:tcW w:w="1701" w:type="dxa"/>
            <w:vAlign w:val="center"/>
          </w:tcPr>
          <w:p w:rsidR="00486731" w:rsidRPr="00BF6F5B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FF0000"/>
                <w:szCs w:val="21"/>
              </w:rPr>
            </w:pPr>
            <w:r w:rsidRPr="00BF6F5B">
              <w:rPr>
                <w:rFonts w:ascii="Arial" w:eastAsia="楷体_GB2312" w:hAnsi="Arial" w:cs="Arial"/>
                <w:color w:val="FF0000"/>
                <w:szCs w:val="21"/>
              </w:rPr>
              <w:t>PMC-33M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6731" w:rsidRPr="00BF6F5B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FF0000"/>
                <w:szCs w:val="21"/>
              </w:rPr>
            </w:pPr>
            <w:r w:rsidRPr="00BF6F5B">
              <w:rPr>
                <w:rFonts w:ascii="Arial" w:eastAsia="楷体_GB2312" w:hAnsi="Arial" w:cs="Arial"/>
                <w:color w:val="FF0000"/>
                <w:szCs w:val="21"/>
              </w:rPr>
              <w:t>PMC-</w:t>
            </w:r>
            <w:r w:rsidRPr="00BF6F5B">
              <w:rPr>
                <w:rFonts w:ascii="Arial" w:eastAsia="楷体_GB2312" w:hAnsi="Arial" w:cs="Arial" w:hint="eastAsia"/>
                <w:color w:val="FF0000"/>
                <w:szCs w:val="21"/>
              </w:rPr>
              <w:t>F96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6731" w:rsidRPr="00BF6F5B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FF0000"/>
                <w:szCs w:val="21"/>
              </w:rPr>
            </w:pPr>
            <w:r w:rsidRPr="00BF6F5B">
              <w:rPr>
                <w:rFonts w:ascii="Arial" w:eastAsia="楷体_GB2312" w:hAnsi="Arial" w:cs="Arial"/>
                <w:color w:val="FF0000"/>
                <w:szCs w:val="21"/>
              </w:rPr>
              <w:t>PMC-</w:t>
            </w:r>
            <w:r w:rsidRPr="00BF6F5B">
              <w:rPr>
                <w:rFonts w:ascii="Arial" w:eastAsia="楷体_GB2312" w:hAnsi="Arial" w:cs="Arial" w:hint="eastAsia"/>
                <w:color w:val="FF0000"/>
                <w:szCs w:val="21"/>
              </w:rPr>
              <w:t>340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86731" w:rsidRPr="00BF6F5B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FF0000"/>
                <w:szCs w:val="21"/>
              </w:rPr>
            </w:pPr>
            <w:r w:rsidRPr="00BF6F5B">
              <w:rPr>
                <w:rFonts w:ascii="Arial" w:eastAsia="楷体_GB2312" w:hAnsi="Arial" w:cs="Arial"/>
                <w:color w:val="FF0000"/>
                <w:szCs w:val="21"/>
              </w:rPr>
              <w:t>PMC-3</w:t>
            </w:r>
            <w:r w:rsidRPr="00BF6F5B">
              <w:rPr>
                <w:rFonts w:ascii="Arial" w:eastAsia="楷体_GB2312" w:hAnsi="Arial" w:cs="Arial" w:hint="eastAsia"/>
                <w:color w:val="FF0000"/>
                <w:szCs w:val="21"/>
              </w:rPr>
              <w:t>2</w:t>
            </w:r>
            <w:r w:rsidRPr="00BF6F5B">
              <w:rPr>
                <w:rFonts w:ascii="Arial" w:eastAsia="楷体_GB2312" w:hAnsi="Arial" w:cs="Arial"/>
                <w:color w:val="FF0000"/>
                <w:szCs w:val="21"/>
              </w:rPr>
              <w:t>0/PMC-2</w:t>
            </w:r>
            <w:r w:rsidRPr="00BF6F5B">
              <w:rPr>
                <w:rFonts w:ascii="Arial" w:eastAsia="楷体_GB2312" w:hAnsi="Arial" w:cs="Arial" w:hint="eastAsia"/>
                <w:color w:val="FF0000"/>
                <w:szCs w:val="21"/>
              </w:rPr>
              <w:t>2</w:t>
            </w:r>
            <w:r w:rsidRPr="00BF6F5B">
              <w:rPr>
                <w:rFonts w:ascii="Arial" w:eastAsia="楷体_GB2312" w:hAnsi="Arial" w:cs="Arial"/>
                <w:color w:val="FF0000"/>
                <w:szCs w:val="21"/>
              </w:rPr>
              <w:t>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86731" w:rsidRPr="00BF6F5B" w:rsidRDefault="00486731" w:rsidP="00154492">
            <w:pPr>
              <w:widowControl/>
              <w:jc w:val="left"/>
              <w:rPr>
                <w:rFonts w:ascii="Arial" w:eastAsia="楷体_GB2312" w:hAnsi="Arial" w:cs="Arial"/>
                <w:color w:val="FF0000"/>
                <w:szCs w:val="21"/>
              </w:rPr>
            </w:pPr>
            <w:r w:rsidRPr="00BF6F5B">
              <w:rPr>
                <w:rFonts w:ascii="Arial" w:eastAsia="楷体_GB2312" w:hAnsi="Arial" w:cs="Arial" w:hint="eastAsia"/>
                <w:szCs w:val="21"/>
              </w:rPr>
              <w:t>PMC-T</w:t>
            </w:r>
            <w:r w:rsidRPr="00BF6F5B">
              <w:rPr>
                <w:rFonts w:ascii="Arial" w:eastAsia="楷体_GB2312" w:hAnsi="Arial" w:cs="Arial" w:hint="eastAsia"/>
                <w:szCs w:val="21"/>
              </w:rPr>
              <w:t>系列（监控探测器）、</w:t>
            </w:r>
            <w:r w:rsidRPr="00BF6F5B">
              <w:rPr>
                <w:rFonts w:ascii="Arial" w:eastAsia="楷体_GB2312" w:hAnsi="Arial" w:cs="Arial" w:hint="eastAsia"/>
                <w:color w:val="FF0000"/>
                <w:szCs w:val="21"/>
              </w:rPr>
              <w:t>PMC-M</w:t>
            </w:r>
            <w:r w:rsidRPr="00BF6F5B">
              <w:rPr>
                <w:rFonts w:ascii="Arial" w:eastAsia="楷体_GB2312" w:hAnsi="Arial" w:cs="Arial" w:hint="eastAsia"/>
                <w:color w:val="FF0000"/>
                <w:szCs w:val="21"/>
              </w:rPr>
              <w:t>系列</w:t>
            </w:r>
            <w:r w:rsidRPr="00BF6F5B">
              <w:rPr>
                <w:rFonts w:ascii="Arial" w:eastAsia="楷体_GB2312" w:hAnsi="Arial" w:cs="Arial" w:hint="eastAsia"/>
                <w:color w:val="FF0000"/>
                <w:szCs w:val="21"/>
              </w:rPr>
              <w:t>(</w:t>
            </w:r>
            <w:r w:rsidRPr="00BF6F5B">
              <w:rPr>
                <w:rFonts w:ascii="Arial" w:eastAsia="楷体_GB2312" w:hAnsi="Arial" w:cs="Arial"/>
                <w:color w:val="FF0000"/>
                <w:szCs w:val="21"/>
              </w:rPr>
              <w:t>互感器</w:t>
            </w:r>
            <w:r w:rsidRPr="00BF6F5B">
              <w:rPr>
                <w:rFonts w:ascii="Arial" w:eastAsia="楷体_GB2312" w:hAnsi="Arial" w:cs="Arial" w:hint="eastAsia"/>
                <w:color w:val="FF0000"/>
                <w:szCs w:val="21"/>
              </w:rPr>
              <w:t>)</w:t>
            </w:r>
            <w:r w:rsidRPr="00BF6F5B">
              <w:rPr>
                <w:rFonts w:ascii="Arial" w:eastAsia="楷体_GB2312" w:hAnsi="Arial" w:cs="Arial"/>
                <w:color w:val="FF0000"/>
                <w:szCs w:val="21"/>
              </w:rPr>
              <w:t xml:space="preserve"> </w:t>
            </w:r>
            <w:r w:rsidRPr="00BF6F5B">
              <w:rPr>
                <w:rFonts w:ascii="Arial" w:eastAsia="楷体_GB2312" w:hAnsi="Arial" w:cs="Arial" w:hint="eastAsia"/>
                <w:color w:val="FF0000"/>
                <w:szCs w:val="21"/>
              </w:rPr>
              <w:t>WZPT</w:t>
            </w:r>
            <w:r w:rsidRPr="00BF6F5B">
              <w:rPr>
                <w:rFonts w:ascii="Arial" w:eastAsia="楷体_GB2312" w:hAnsi="Arial" w:cs="Arial" w:hint="eastAsia"/>
                <w:color w:val="FF0000"/>
                <w:szCs w:val="21"/>
              </w:rPr>
              <w:t>系列</w:t>
            </w:r>
            <w:r w:rsidRPr="00BF6F5B">
              <w:rPr>
                <w:rFonts w:ascii="Arial" w:eastAsia="楷体_GB2312" w:hAnsi="Arial" w:cs="Arial"/>
                <w:color w:val="FF0000"/>
                <w:szCs w:val="21"/>
              </w:rPr>
              <w:t>（</w:t>
            </w:r>
            <w:r w:rsidRPr="00BF6F5B">
              <w:rPr>
                <w:rFonts w:ascii="Arial" w:eastAsia="楷体_GB2312" w:hAnsi="Arial" w:cs="Arial" w:hint="eastAsia"/>
                <w:color w:val="FF0000"/>
                <w:szCs w:val="21"/>
              </w:rPr>
              <w:t>温度探测器</w:t>
            </w:r>
            <w:r w:rsidRPr="00BF6F5B">
              <w:rPr>
                <w:rFonts w:ascii="Arial" w:eastAsia="楷体_GB2312" w:hAnsi="Arial" w:cs="Arial"/>
                <w:color w:val="FF0000"/>
                <w:szCs w:val="21"/>
              </w:rPr>
              <w:t>）</w:t>
            </w:r>
          </w:p>
          <w:p w:rsidR="00486731" w:rsidRPr="00BF6F5B" w:rsidRDefault="00486731" w:rsidP="00154492">
            <w:pPr>
              <w:widowControl/>
              <w:jc w:val="left"/>
              <w:rPr>
                <w:rFonts w:ascii="Arial" w:eastAsia="楷体_GB2312" w:hAnsi="Arial" w:cs="Arial"/>
                <w:color w:val="FF0000"/>
                <w:szCs w:val="21"/>
              </w:rPr>
            </w:pPr>
            <w:r w:rsidRPr="00BF6F5B">
              <w:rPr>
                <w:rFonts w:ascii="Arial" w:eastAsia="楷体_GB2312" w:hAnsi="Arial" w:cs="Arial" w:hint="eastAsia"/>
                <w:color w:val="FF0000"/>
                <w:szCs w:val="21"/>
              </w:rPr>
              <w:t>PMC-EF</w:t>
            </w:r>
            <w:r w:rsidRPr="00BF6F5B">
              <w:rPr>
                <w:rFonts w:ascii="Arial" w:eastAsia="楷体_GB2312" w:hAnsi="Arial" w:cs="Arial" w:hint="eastAsia"/>
                <w:color w:val="FF0000"/>
                <w:szCs w:val="21"/>
              </w:rPr>
              <w:t>系列（主机）</w:t>
            </w:r>
          </w:p>
        </w:tc>
      </w:tr>
      <w:tr w:rsidR="00486731" w:rsidRPr="00BF6F5B" w:rsidTr="00154492">
        <w:trPr>
          <w:trHeight w:val="600"/>
        </w:trPr>
        <w:tc>
          <w:tcPr>
            <w:tcW w:w="1135" w:type="dxa"/>
            <w:shd w:val="clear" w:color="auto" w:fill="auto"/>
            <w:vAlign w:val="center"/>
          </w:tcPr>
          <w:p w:rsidR="00486731" w:rsidRPr="00BF6F5B" w:rsidRDefault="00486731" w:rsidP="00154492">
            <w:pPr>
              <w:widowControl/>
              <w:rPr>
                <w:rFonts w:ascii="Arial" w:eastAsia="楷体_GB2312" w:hAnsi="Arial" w:cs="Arial"/>
                <w:color w:val="000000"/>
                <w:szCs w:val="21"/>
              </w:rPr>
            </w:pPr>
            <w:r w:rsidRPr="00BF6F5B">
              <w:rPr>
                <w:rFonts w:ascii="Arial" w:eastAsia="楷体_GB2312" w:hAnsi="Arial" w:cs="Arial" w:hint="eastAsia"/>
                <w:color w:val="000000"/>
                <w:szCs w:val="21"/>
              </w:rPr>
              <w:t>上海安科瑞</w:t>
            </w:r>
          </w:p>
        </w:tc>
        <w:tc>
          <w:tcPr>
            <w:tcW w:w="1701" w:type="dxa"/>
            <w:vAlign w:val="center"/>
          </w:tcPr>
          <w:p w:rsidR="00486731" w:rsidRPr="00BF6F5B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FF0000"/>
                <w:szCs w:val="21"/>
              </w:rPr>
            </w:pPr>
            <w:r w:rsidRPr="00BF6F5B">
              <w:rPr>
                <w:rFonts w:ascii="Arial" w:eastAsia="楷体_GB2312" w:hAnsi="Arial" w:cs="Arial"/>
                <w:color w:val="FF0000"/>
                <w:szCs w:val="21"/>
              </w:rPr>
              <w:t>PZ96L-E4/KC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6731" w:rsidRPr="00BF6F5B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FF0000"/>
                <w:szCs w:val="21"/>
              </w:rPr>
            </w:pPr>
            <w:r w:rsidRPr="00BF6F5B">
              <w:rPr>
                <w:rFonts w:ascii="Arial" w:eastAsia="楷体_GB2312" w:hAnsi="Arial" w:cs="Arial"/>
                <w:color w:val="FF0000"/>
                <w:szCs w:val="21"/>
              </w:rPr>
              <w:t>PZ96L-E4/</w:t>
            </w:r>
            <w:r w:rsidRPr="00BF6F5B">
              <w:rPr>
                <w:rFonts w:ascii="Arial" w:eastAsia="楷体_GB2312" w:hAnsi="Arial" w:cs="Arial" w:hint="eastAsia"/>
                <w:color w:val="FF0000"/>
                <w:szCs w:val="21"/>
              </w:rPr>
              <w:t>HK</w:t>
            </w:r>
            <w:r w:rsidRPr="00BF6F5B">
              <w:rPr>
                <w:rFonts w:ascii="Arial" w:eastAsia="楷体_GB2312" w:hAnsi="Arial" w:cs="Arial"/>
                <w:color w:val="FF0000"/>
                <w:szCs w:val="21"/>
              </w:rPr>
              <w:t>C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6731" w:rsidRPr="00BF6F5B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FF0000"/>
                <w:szCs w:val="21"/>
              </w:rPr>
            </w:pPr>
            <w:r w:rsidRPr="00BF6F5B">
              <w:rPr>
                <w:rFonts w:ascii="Arial" w:eastAsia="楷体_GB2312" w:hAnsi="Arial" w:cs="Arial"/>
                <w:color w:val="FF0000"/>
                <w:szCs w:val="21"/>
              </w:rPr>
              <w:t>DTS</w:t>
            </w:r>
            <w:r w:rsidRPr="00BF6F5B">
              <w:rPr>
                <w:rFonts w:ascii="Arial" w:eastAsia="楷体_GB2312" w:hAnsi="Arial" w:cs="Arial" w:hint="eastAsia"/>
                <w:color w:val="FF0000"/>
                <w:szCs w:val="21"/>
              </w:rPr>
              <w:t>D</w:t>
            </w:r>
            <w:r w:rsidRPr="00BF6F5B">
              <w:rPr>
                <w:rFonts w:ascii="Arial" w:eastAsia="楷体_GB2312" w:hAnsi="Arial" w:cs="Arial"/>
                <w:color w:val="FF0000"/>
                <w:szCs w:val="21"/>
              </w:rPr>
              <w:t>1352-KC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86731" w:rsidRPr="00BF6F5B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FF0000"/>
                <w:szCs w:val="21"/>
              </w:rPr>
            </w:pPr>
            <w:r w:rsidRPr="00BF6F5B">
              <w:rPr>
                <w:rFonts w:ascii="Arial" w:eastAsia="楷体_GB2312" w:hAnsi="Arial" w:cs="Arial"/>
                <w:color w:val="FF0000"/>
                <w:szCs w:val="21"/>
              </w:rPr>
              <w:t>DDS</w:t>
            </w:r>
            <w:r w:rsidRPr="00BF6F5B">
              <w:rPr>
                <w:rFonts w:ascii="Arial" w:eastAsia="楷体_GB2312" w:hAnsi="Arial" w:cs="Arial" w:hint="eastAsia"/>
                <w:color w:val="FF0000"/>
                <w:szCs w:val="21"/>
              </w:rPr>
              <w:t>D</w:t>
            </w:r>
            <w:r w:rsidRPr="00BF6F5B">
              <w:rPr>
                <w:rFonts w:ascii="Arial" w:eastAsia="楷体_GB2312" w:hAnsi="Arial" w:cs="Arial"/>
                <w:color w:val="FF0000"/>
                <w:szCs w:val="21"/>
              </w:rPr>
              <w:t>1352-KC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86731" w:rsidRPr="00BF6F5B" w:rsidRDefault="00486731" w:rsidP="00154492">
            <w:pPr>
              <w:widowControl/>
              <w:jc w:val="left"/>
              <w:rPr>
                <w:rFonts w:ascii="Arial" w:eastAsia="楷体_GB2312" w:hAnsi="Arial" w:cs="Arial"/>
                <w:color w:val="FF0000"/>
                <w:szCs w:val="21"/>
              </w:rPr>
            </w:pPr>
            <w:r w:rsidRPr="00BF6F5B">
              <w:rPr>
                <w:rFonts w:ascii="Arial" w:eastAsia="楷体_GB2312" w:hAnsi="Arial" w:cs="Arial"/>
                <w:color w:val="FF0000"/>
                <w:szCs w:val="21"/>
              </w:rPr>
              <w:t>ARCM</w:t>
            </w:r>
            <w:r w:rsidRPr="00BF6F5B">
              <w:rPr>
                <w:rFonts w:ascii="Arial" w:eastAsia="楷体_GB2312" w:hAnsi="Arial" w:cs="Arial" w:hint="eastAsia"/>
                <w:color w:val="FF0000"/>
                <w:szCs w:val="21"/>
              </w:rPr>
              <w:t>-L</w:t>
            </w:r>
            <w:r w:rsidRPr="00BF6F5B">
              <w:rPr>
                <w:rFonts w:ascii="Arial" w:eastAsia="楷体_GB2312" w:hAnsi="Arial" w:cs="Arial" w:hint="eastAsia"/>
                <w:color w:val="FF0000"/>
                <w:szCs w:val="21"/>
              </w:rPr>
              <w:t>系列（监控探测器）</w:t>
            </w:r>
            <w:r w:rsidRPr="00BF6F5B">
              <w:rPr>
                <w:rFonts w:ascii="Arial" w:eastAsia="楷体_GB2312" w:hAnsi="Arial" w:cs="Arial"/>
                <w:color w:val="FF0000"/>
                <w:szCs w:val="21"/>
              </w:rPr>
              <w:t>、</w:t>
            </w:r>
            <w:r w:rsidRPr="00BF6F5B">
              <w:rPr>
                <w:rFonts w:ascii="Arial" w:eastAsia="楷体_GB2312" w:hAnsi="Arial" w:cs="Arial"/>
                <w:color w:val="FF0000"/>
                <w:szCs w:val="21"/>
              </w:rPr>
              <w:t>ARCM-NTC</w:t>
            </w:r>
            <w:r w:rsidRPr="00BF6F5B">
              <w:rPr>
                <w:rFonts w:ascii="Arial" w:eastAsia="楷体_GB2312" w:hAnsi="Arial" w:cs="Arial"/>
                <w:color w:val="FF0000"/>
                <w:szCs w:val="21"/>
              </w:rPr>
              <w:t>（探头）</w:t>
            </w:r>
          </w:p>
          <w:p w:rsidR="00486731" w:rsidRPr="00BF6F5B" w:rsidRDefault="00486731" w:rsidP="00154492">
            <w:pPr>
              <w:widowControl/>
              <w:jc w:val="left"/>
              <w:rPr>
                <w:rFonts w:ascii="Arial" w:eastAsia="楷体_GB2312" w:hAnsi="Arial" w:cs="Arial"/>
                <w:color w:val="FF0000"/>
                <w:szCs w:val="21"/>
              </w:rPr>
            </w:pPr>
            <w:r w:rsidRPr="00BF6F5B">
              <w:rPr>
                <w:rFonts w:ascii="Arial" w:eastAsia="楷体_GB2312" w:hAnsi="Arial" w:cs="Arial" w:hint="eastAsia"/>
                <w:color w:val="FF0000"/>
                <w:szCs w:val="21"/>
              </w:rPr>
              <w:t>Acrel-6000</w:t>
            </w:r>
            <w:r w:rsidRPr="00BF6F5B">
              <w:rPr>
                <w:rFonts w:ascii="Arial" w:eastAsia="楷体_GB2312" w:hAnsi="Arial" w:cs="Arial" w:hint="eastAsia"/>
                <w:color w:val="FF0000"/>
                <w:szCs w:val="21"/>
              </w:rPr>
              <w:t>系列</w:t>
            </w:r>
            <w:r w:rsidRPr="00BF6F5B">
              <w:rPr>
                <w:rFonts w:ascii="Arial" w:eastAsia="楷体_GB2312" w:hAnsi="Arial" w:cs="Arial" w:hint="eastAsia"/>
                <w:color w:val="FF0000"/>
                <w:szCs w:val="21"/>
              </w:rPr>
              <w:t>(</w:t>
            </w:r>
            <w:r w:rsidRPr="00BF6F5B">
              <w:rPr>
                <w:rFonts w:ascii="Arial" w:eastAsia="楷体_GB2312" w:hAnsi="Arial" w:cs="Arial" w:hint="eastAsia"/>
                <w:color w:val="FF0000"/>
                <w:szCs w:val="21"/>
              </w:rPr>
              <w:t>主机</w:t>
            </w:r>
            <w:r w:rsidRPr="00BF6F5B">
              <w:rPr>
                <w:rFonts w:ascii="Arial" w:eastAsia="楷体_GB2312" w:hAnsi="Arial" w:cs="Arial" w:hint="eastAsia"/>
                <w:color w:val="FF0000"/>
                <w:szCs w:val="21"/>
              </w:rPr>
              <w:t>)</w:t>
            </w:r>
          </w:p>
        </w:tc>
      </w:tr>
      <w:tr w:rsidR="00486731" w:rsidRPr="00BF6F5B" w:rsidTr="00154492">
        <w:trPr>
          <w:trHeight w:val="600"/>
        </w:trPr>
        <w:tc>
          <w:tcPr>
            <w:tcW w:w="1135" w:type="dxa"/>
            <w:shd w:val="clear" w:color="auto" w:fill="auto"/>
            <w:vAlign w:val="center"/>
          </w:tcPr>
          <w:p w:rsidR="00486731" w:rsidRPr="00BF6F5B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BF6F5B">
              <w:rPr>
                <w:rFonts w:ascii="Arial" w:eastAsia="楷体_GB2312" w:hAnsi="Arial" w:cs="Arial" w:hint="eastAsia"/>
                <w:color w:val="000000"/>
                <w:szCs w:val="21"/>
              </w:rPr>
              <w:t>上海纳宇电气</w:t>
            </w:r>
          </w:p>
        </w:tc>
        <w:tc>
          <w:tcPr>
            <w:tcW w:w="1701" w:type="dxa"/>
            <w:vAlign w:val="center"/>
          </w:tcPr>
          <w:p w:rsidR="00486731" w:rsidRPr="00BF6F5B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BF6F5B">
              <w:rPr>
                <w:rFonts w:ascii="Arial" w:eastAsia="楷体_GB2312" w:hAnsi="Arial" w:cs="Arial"/>
                <w:color w:val="000000"/>
                <w:szCs w:val="21"/>
              </w:rPr>
              <w:t>PD510-M14/R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6731" w:rsidRPr="00BF6F5B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BF6F5B">
              <w:rPr>
                <w:rFonts w:ascii="Arial" w:eastAsia="楷体_GB2312" w:hAnsi="Arial" w:cs="Arial"/>
                <w:color w:val="000000"/>
                <w:szCs w:val="21"/>
              </w:rPr>
              <w:t>PD510-M14/R/H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6731" w:rsidRPr="00BF6F5B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BF6F5B">
              <w:rPr>
                <w:rFonts w:ascii="Arial" w:eastAsia="楷体_GB2312" w:hAnsi="Arial" w:cs="Arial"/>
                <w:color w:val="000000"/>
                <w:szCs w:val="21"/>
              </w:rPr>
              <w:t>DTS8003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86731" w:rsidRPr="00BF6F5B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BF6F5B">
              <w:rPr>
                <w:rFonts w:ascii="Arial" w:eastAsia="楷体_GB2312" w:hAnsi="Arial" w:cs="Arial"/>
                <w:color w:val="000000"/>
                <w:szCs w:val="21"/>
              </w:rPr>
              <w:t>DDS8001D-2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86731" w:rsidRPr="00BF6F5B" w:rsidRDefault="00486731" w:rsidP="00154492">
            <w:pPr>
              <w:widowControl/>
              <w:jc w:val="left"/>
              <w:rPr>
                <w:rFonts w:ascii="Arial" w:eastAsia="楷体_GB2312" w:hAnsi="Arial" w:cs="Arial"/>
                <w:color w:val="FF0000"/>
                <w:szCs w:val="21"/>
              </w:rPr>
            </w:pPr>
            <w:r w:rsidRPr="00BF6F5B">
              <w:rPr>
                <w:rFonts w:ascii="Arial" w:eastAsia="楷体_GB2312" w:hAnsi="Arial" w:cs="Arial"/>
                <w:color w:val="000000"/>
                <w:szCs w:val="21"/>
              </w:rPr>
              <w:t xml:space="preserve">　</w:t>
            </w:r>
            <w:r w:rsidRPr="00BF6F5B">
              <w:rPr>
                <w:rFonts w:ascii="Arial" w:eastAsia="楷体_GB2312" w:hAnsi="Arial" w:cs="Arial" w:hint="eastAsia"/>
                <w:color w:val="FF0000"/>
                <w:szCs w:val="21"/>
              </w:rPr>
              <w:t>参照安科瑞</w:t>
            </w:r>
          </w:p>
        </w:tc>
      </w:tr>
      <w:tr w:rsidR="00486731" w:rsidRPr="00BF6F5B" w:rsidTr="00154492">
        <w:trPr>
          <w:trHeight w:val="600"/>
        </w:trPr>
        <w:tc>
          <w:tcPr>
            <w:tcW w:w="1135" w:type="dxa"/>
            <w:shd w:val="clear" w:color="auto" w:fill="auto"/>
            <w:vAlign w:val="center"/>
          </w:tcPr>
          <w:p w:rsidR="00486731" w:rsidRPr="00BF6F5B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BF6F5B">
              <w:rPr>
                <w:rFonts w:ascii="Arial" w:eastAsia="楷体_GB2312" w:hAnsi="Arial" w:cs="Arial" w:hint="eastAsia"/>
                <w:color w:val="000000"/>
                <w:szCs w:val="21"/>
              </w:rPr>
              <w:t>上海华宿</w:t>
            </w:r>
          </w:p>
        </w:tc>
        <w:tc>
          <w:tcPr>
            <w:tcW w:w="1701" w:type="dxa"/>
            <w:vAlign w:val="center"/>
          </w:tcPr>
          <w:p w:rsidR="00486731" w:rsidRPr="00BF6F5B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BF6F5B">
              <w:rPr>
                <w:rFonts w:ascii="Arial" w:eastAsia="楷体_GB2312" w:hAnsi="Arial" w:cs="Arial" w:hint="eastAsia"/>
                <w:color w:val="FF0000"/>
                <w:szCs w:val="21"/>
              </w:rPr>
              <w:t>HS-P83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6731" w:rsidRPr="00BF6F5B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BF6F5B">
              <w:rPr>
                <w:rFonts w:ascii="Arial" w:eastAsia="楷体_GB2312" w:hAnsi="Arial" w:cs="Arial"/>
                <w:color w:val="000000"/>
                <w:szCs w:val="21"/>
              </w:rPr>
              <w:t xml:space="preserve">　</w:t>
            </w:r>
            <w:r w:rsidRPr="00BF6F5B">
              <w:rPr>
                <w:rFonts w:ascii="Arial" w:eastAsia="楷体_GB2312" w:hAnsi="Arial" w:cs="Arial" w:hint="eastAsia"/>
                <w:color w:val="FF0000"/>
                <w:szCs w:val="21"/>
              </w:rPr>
              <w:t>HS-P831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6731" w:rsidRPr="00BF6F5B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BF6F5B">
              <w:rPr>
                <w:rFonts w:ascii="Arial" w:eastAsia="楷体_GB2312" w:hAnsi="Arial" w:cs="Arial"/>
                <w:color w:val="000000"/>
                <w:szCs w:val="21"/>
              </w:rPr>
              <w:t xml:space="preserve">　</w:t>
            </w:r>
            <w:r w:rsidRPr="00BF6F5B">
              <w:rPr>
                <w:rFonts w:ascii="Arial" w:eastAsia="楷体_GB2312" w:hAnsi="Arial" w:cs="Arial" w:hint="eastAsia"/>
                <w:color w:val="FF0000"/>
                <w:szCs w:val="21"/>
              </w:rPr>
              <w:t>HS-P9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86731" w:rsidRPr="00BF6F5B" w:rsidRDefault="00486731" w:rsidP="00154492">
            <w:pPr>
              <w:widowControl/>
              <w:jc w:val="center"/>
              <w:rPr>
                <w:rFonts w:ascii="Arial" w:eastAsia="楷体_GB2312" w:hAnsi="Arial" w:cs="Arial"/>
                <w:color w:val="000000"/>
                <w:szCs w:val="21"/>
              </w:rPr>
            </w:pPr>
            <w:r w:rsidRPr="00BF6F5B">
              <w:rPr>
                <w:rFonts w:ascii="Arial" w:eastAsia="楷体_GB2312" w:hAnsi="Arial" w:cs="Arial"/>
                <w:color w:val="000000"/>
                <w:szCs w:val="21"/>
              </w:rPr>
              <w:t xml:space="preserve">　</w:t>
            </w:r>
            <w:r w:rsidRPr="00BF6F5B">
              <w:rPr>
                <w:rFonts w:ascii="Arial" w:eastAsia="楷体_GB2312" w:hAnsi="Arial" w:cs="Arial" w:hint="eastAsia"/>
                <w:color w:val="FF0000"/>
                <w:szCs w:val="21"/>
              </w:rPr>
              <w:t>HS-P9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86731" w:rsidRPr="00BF6F5B" w:rsidRDefault="00486731" w:rsidP="00154492">
            <w:pPr>
              <w:widowControl/>
              <w:jc w:val="left"/>
              <w:rPr>
                <w:rFonts w:ascii="Arial" w:eastAsia="楷体_GB2312" w:hAnsi="Arial" w:cs="Arial"/>
                <w:color w:val="FF0000"/>
                <w:szCs w:val="21"/>
              </w:rPr>
            </w:pPr>
            <w:r w:rsidRPr="00BF6F5B">
              <w:rPr>
                <w:rFonts w:ascii="Arial" w:eastAsia="楷体_GB2312" w:hAnsi="Arial" w:cs="Arial"/>
                <w:color w:val="FF0000"/>
                <w:szCs w:val="21"/>
              </w:rPr>
              <w:t>HS-L</w:t>
            </w:r>
            <w:r w:rsidRPr="00BF6F5B">
              <w:rPr>
                <w:rFonts w:ascii="Arial" w:eastAsia="楷体_GB2312" w:hAnsi="Arial" w:cs="Arial" w:hint="eastAsia"/>
                <w:color w:val="FF0000"/>
                <w:szCs w:val="21"/>
              </w:rPr>
              <w:t>6</w:t>
            </w:r>
            <w:r w:rsidRPr="00BF6F5B">
              <w:rPr>
                <w:rFonts w:ascii="Arial" w:eastAsia="楷体_GB2312" w:hAnsi="Arial" w:cs="Arial" w:hint="eastAsia"/>
                <w:color w:val="FF0000"/>
                <w:szCs w:val="21"/>
              </w:rPr>
              <w:t>系列（监控探测器）</w:t>
            </w:r>
            <w:r w:rsidRPr="00BF6F5B">
              <w:rPr>
                <w:rFonts w:ascii="Arial" w:eastAsia="楷体_GB2312" w:hAnsi="Arial" w:cs="Arial"/>
                <w:color w:val="FF0000"/>
                <w:szCs w:val="21"/>
              </w:rPr>
              <w:t>、</w:t>
            </w:r>
            <w:r w:rsidRPr="00BF6F5B">
              <w:rPr>
                <w:rFonts w:ascii="Arial" w:eastAsia="楷体_GB2312" w:hAnsi="Arial" w:cs="Arial"/>
                <w:color w:val="FF0000"/>
                <w:szCs w:val="21"/>
              </w:rPr>
              <w:t>HS-ZL</w:t>
            </w:r>
            <w:r w:rsidRPr="00BF6F5B">
              <w:rPr>
                <w:rFonts w:ascii="Arial" w:eastAsia="楷体_GB2312" w:hAnsi="Arial" w:cs="Arial" w:hint="eastAsia"/>
                <w:color w:val="FF0000"/>
                <w:szCs w:val="21"/>
              </w:rPr>
              <w:t>系列</w:t>
            </w:r>
            <w:r w:rsidRPr="00BF6F5B">
              <w:rPr>
                <w:rFonts w:ascii="Arial" w:eastAsia="楷体_GB2312" w:hAnsi="Arial" w:cs="Arial"/>
                <w:color w:val="FF0000"/>
                <w:szCs w:val="21"/>
              </w:rPr>
              <w:t>（</w:t>
            </w:r>
            <w:r w:rsidRPr="00BF6F5B">
              <w:rPr>
                <w:rFonts w:ascii="Arial" w:eastAsia="楷体_GB2312" w:hAnsi="Arial" w:cs="Arial" w:hint="eastAsia"/>
                <w:color w:val="FF0000"/>
                <w:szCs w:val="21"/>
              </w:rPr>
              <w:t>传感器</w:t>
            </w:r>
            <w:r w:rsidRPr="00BF6F5B">
              <w:rPr>
                <w:rFonts w:ascii="Arial" w:eastAsia="楷体_GB2312" w:hAnsi="Arial" w:cs="Arial"/>
                <w:color w:val="FF0000"/>
                <w:szCs w:val="21"/>
              </w:rPr>
              <w:t>）、</w:t>
            </w:r>
            <w:r w:rsidRPr="00BF6F5B">
              <w:rPr>
                <w:rFonts w:ascii="Arial" w:eastAsia="楷体_GB2312" w:hAnsi="Arial" w:cs="Arial"/>
                <w:color w:val="FF0000"/>
                <w:szCs w:val="21"/>
              </w:rPr>
              <w:t>HS-ZT</w:t>
            </w:r>
            <w:r w:rsidRPr="00BF6F5B">
              <w:rPr>
                <w:rFonts w:ascii="Arial" w:eastAsia="楷体_GB2312" w:hAnsi="Arial" w:cs="Arial" w:hint="eastAsia"/>
                <w:color w:val="FF0000"/>
                <w:szCs w:val="21"/>
              </w:rPr>
              <w:t>系列</w:t>
            </w:r>
            <w:r w:rsidRPr="00BF6F5B">
              <w:rPr>
                <w:rFonts w:ascii="Arial" w:eastAsia="楷体_GB2312" w:hAnsi="Arial" w:cs="Arial"/>
                <w:color w:val="FF0000"/>
                <w:szCs w:val="21"/>
              </w:rPr>
              <w:t>（</w:t>
            </w:r>
            <w:r w:rsidRPr="00BF6F5B">
              <w:rPr>
                <w:rFonts w:ascii="Arial" w:eastAsia="楷体_GB2312" w:hAnsi="Arial" w:cs="Arial" w:hint="eastAsia"/>
                <w:color w:val="FF0000"/>
                <w:szCs w:val="21"/>
              </w:rPr>
              <w:t>温度探测器</w:t>
            </w:r>
            <w:r w:rsidRPr="00BF6F5B">
              <w:rPr>
                <w:rFonts w:ascii="Arial" w:eastAsia="楷体_GB2312" w:hAnsi="Arial" w:cs="Arial"/>
                <w:color w:val="FF0000"/>
                <w:szCs w:val="21"/>
              </w:rPr>
              <w:t>）</w:t>
            </w:r>
          </w:p>
          <w:p w:rsidR="00486731" w:rsidRPr="00BF6F5B" w:rsidRDefault="00486731" w:rsidP="00154492">
            <w:pPr>
              <w:widowControl/>
              <w:jc w:val="left"/>
              <w:rPr>
                <w:rFonts w:ascii="Arial" w:eastAsia="楷体_GB2312" w:hAnsi="Arial" w:cs="Arial"/>
                <w:color w:val="FF0000"/>
                <w:szCs w:val="21"/>
              </w:rPr>
            </w:pPr>
            <w:r w:rsidRPr="00BF6F5B">
              <w:rPr>
                <w:rFonts w:ascii="Arial" w:eastAsia="楷体_GB2312" w:hAnsi="Arial" w:cs="Arial" w:hint="eastAsia"/>
                <w:color w:val="FF0000"/>
                <w:szCs w:val="21"/>
              </w:rPr>
              <w:t>HS-S1000</w:t>
            </w:r>
            <w:r w:rsidRPr="00BF6F5B">
              <w:rPr>
                <w:rFonts w:ascii="Arial" w:eastAsia="楷体_GB2312" w:hAnsi="Arial" w:cs="Arial" w:hint="eastAsia"/>
                <w:color w:val="FF0000"/>
                <w:szCs w:val="21"/>
              </w:rPr>
              <w:t>系列（主机）</w:t>
            </w:r>
          </w:p>
        </w:tc>
      </w:tr>
    </w:tbl>
    <w:p w:rsidR="00486731" w:rsidRPr="003B5305" w:rsidRDefault="00486731" w:rsidP="00486731">
      <w:pPr>
        <w:spacing w:line="360" w:lineRule="auto"/>
        <w:ind w:left="249"/>
        <w:rPr>
          <w:rFonts w:ascii="Arial" w:eastAsia="楷体_GB2312" w:hAnsi="Arial" w:cs="Arial"/>
          <w:color w:val="000000"/>
          <w:szCs w:val="21"/>
        </w:rPr>
      </w:pPr>
    </w:p>
    <w:p w:rsidR="00486731" w:rsidRPr="003B5305" w:rsidRDefault="00486731" w:rsidP="00486731">
      <w:pPr>
        <w:spacing w:line="360" w:lineRule="auto"/>
        <w:ind w:left="249"/>
        <w:rPr>
          <w:rFonts w:ascii="Arial" w:eastAsia="楷体_GB2312" w:hAnsi="Arial" w:cs="Arial"/>
          <w:color w:val="000000"/>
          <w:szCs w:val="21"/>
        </w:rPr>
      </w:pPr>
      <w:r w:rsidRPr="003B5305">
        <w:rPr>
          <w:rFonts w:ascii="Arial" w:eastAsia="楷体_GB2312" w:hAnsi="Arial" w:cs="Arial" w:hint="eastAsia"/>
          <w:color w:val="000000"/>
          <w:szCs w:val="21"/>
        </w:rPr>
        <w:t>注：各投标单位在投标各种仪表元器件选择时，请严格按照上述表单中的品牌型号，选用同一个品牌。</w:t>
      </w:r>
      <w:r>
        <w:rPr>
          <w:rFonts w:ascii="Arial" w:eastAsia="楷体_GB2312" w:hAnsi="Arial" w:cs="Arial" w:hint="eastAsia"/>
          <w:color w:val="000000"/>
          <w:szCs w:val="21"/>
        </w:rPr>
        <w:t>供货时需提供仪表</w:t>
      </w:r>
      <w:r w:rsidRPr="003B5305">
        <w:rPr>
          <w:rFonts w:ascii="Arial" w:eastAsia="楷体_GB2312" w:hAnsi="Arial" w:cs="Arial" w:hint="eastAsia"/>
          <w:color w:val="000000"/>
          <w:szCs w:val="21"/>
        </w:rPr>
        <w:t>厂家为本项目出具所有产品的质量承诺书。</w:t>
      </w:r>
    </w:p>
    <w:p w:rsidR="00486731" w:rsidRPr="002E5714" w:rsidRDefault="00486731" w:rsidP="00486731"/>
    <w:p w:rsidR="00486731" w:rsidRPr="00486731" w:rsidRDefault="00486731"/>
    <w:sectPr w:rsidR="00486731" w:rsidRPr="004867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28C" w:rsidRDefault="004C728C" w:rsidP="00486731">
      <w:r>
        <w:separator/>
      </w:r>
    </w:p>
  </w:endnote>
  <w:endnote w:type="continuationSeparator" w:id="0">
    <w:p w:rsidR="004C728C" w:rsidRDefault="004C728C" w:rsidP="0048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28C" w:rsidRDefault="004C728C" w:rsidP="00486731">
      <w:r>
        <w:separator/>
      </w:r>
    </w:p>
  </w:footnote>
  <w:footnote w:type="continuationSeparator" w:id="0">
    <w:p w:rsidR="004C728C" w:rsidRDefault="004C728C" w:rsidP="004867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ED31DF"/>
    <w:multiLevelType w:val="hybridMultilevel"/>
    <w:tmpl w:val="83865430"/>
    <w:lvl w:ilvl="0" w:tplc="49EA16CA">
      <w:start w:val="1"/>
      <w:numFmt w:val="chineseCountingThousand"/>
      <w:lvlText w:val="（%1）."/>
      <w:lvlJc w:val="left"/>
      <w:pPr>
        <w:tabs>
          <w:tab w:val="num" w:pos="350"/>
        </w:tabs>
        <w:ind w:left="249" w:hanging="69"/>
      </w:pPr>
      <w:rPr>
        <w:rFonts w:hint="eastAsia"/>
      </w:rPr>
    </w:lvl>
    <w:lvl w:ilvl="1" w:tplc="81BA26FE">
      <w:start w:val="1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35B02AFE">
      <w:start w:val="1"/>
      <w:numFmt w:val="japaneseCounting"/>
      <w:lvlText w:val="（%6）"/>
      <w:lvlJc w:val="left"/>
      <w:pPr>
        <w:ind w:left="2955" w:hanging="855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CC0"/>
    <w:rsid w:val="00486731"/>
    <w:rsid w:val="004C728C"/>
    <w:rsid w:val="00782CC0"/>
    <w:rsid w:val="007B6FEE"/>
    <w:rsid w:val="00B663E4"/>
    <w:rsid w:val="00D06EAB"/>
    <w:rsid w:val="00EB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3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3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3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3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383</Words>
  <Characters>2186</Characters>
  <Application>Microsoft Office Word</Application>
  <DocSecurity>0</DocSecurity>
  <Lines>18</Lines>
  <Paragraphs>5</Paragraphs>
  <ScaleCrop>false</ScaleCrop>
  <Company/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</dc:creator>
  <cp:keywords/>
  <dc:description/>
  <cp:lastModifiedBy>xi</cp:lastModifiedBy>
  <cp:revision>3</cp:revision>
  <dcterms:created xsi:type="dcterms:W3CDTF">2019-08-29T07:27:00Z</dcterms:created>
  <dcterms:modified xsi:type="dcterms:W3CDTF">2019-08-29T07:44:00Z</dcterms:modified>
</cp:coreProperties>
</file>